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5D" w:rsidRPr="00D57FAC" w:rsidRDefault="00307A5D" w:rsidP="00307A5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D57FAC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07A5D" w:rsidRPr="00D57FAC" w:rsidRDefault="00307A5D" w:rsidP="00307A5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D57FAC">
        <w:rPr>
          <w:rFonts w:ascii="华文行楷" w:eastAsia="华文行楷" w:hAnsi="华文楷体" w:hint="eastAsia"/>
          <w:b/>
          <w:sz w:val="52"/>
          <w:szCs w:val="52"/>
        </w:rPr>
        <w:t>第13天 滑轮（组）</w:t>
      </w:r>
    </w:p>
    <w:p w:rsidR="00307A5D" w:rsidRPr="00D57FAC" w:rsidRDefault="00307A5D" w:rsidP="00307A5D">
      <w:pPr>
        <w:rPr>
          <w:rFonts w:ascii="方正舒体" w:eastAsia="方正舒体" w:hAnsi="宋体"/>
          <w:b/>
          <w:sz w:val="36"/>
          <w:szCs w:val="36"/>
        </w:rPr>
      </w:pPr>
      <w:r w:rsidRPr="00D57FAC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7F3648" w:rsidRPr="00D57FAC" w:rsidRDefault="00307A5D" w:rsidP="00307A5D">
      <w:pPr>
        <w:rPr>
          <w:rFonts w:ascii="宋体" w:eastAsia="宋体" w:hAnsi="宋体"/>
          <w:szCs w:val="21"/>
        </w:rPr>
      </w:pPr>
      <w:r w:rsidRPr="00D57FAC">
        <w:rPr>
          <w:rFonts w:ascii="宋体" w:eastAsia="宋体" w:hAnsi="宋体" w:hint="eastAsia"/>
          <w:szCs w:val="21"/>
        </w:rPr>
        <w:tab/>
      </w:r>
      <w:r w:rsidR="007F3648" w:rsidRPr="00D57FAC">
        <w:rPr>
          <w:rFonts w:ascii="宋体" w:eastAsia="宋体" w:hAnsi="宋体" w:hint="eastAsia"/>
          <w:szCs w:val="21"/>
        </w:rPr>
        <w:t>知识方法点拨</w:t>
      </w:r>
    </w:p>
    <w:p w:rsidR="007F3648" w:rsidRPr="00D57FAC" w:rsidRDefault="00307A5D" w:rsidP="00307A5D">
      <w:pPr>
        <w:rPr>
          <w:rFonts w:ascii="宋体" w:eastAsia="宋体" w:hAnsi="宋体"/>
          <w:szCs w:val="21"/>
        </w:rPr>
      </w:pPr>
      <w:r w:rsidRPr="00D57FAC">
        <w:rPr>
          <w:rFonts w:ascii="宋体" w:eastAsia="宋体" w:hAnsi="宋体" w:hint="eastAsia"/>
          <w:szCs w:val="21"/>
        </w:rPr>
        <w:tab/>
      </w:r>
      <w:r w:rsidR="007F3648" w:rsidRPr="00D57FAC">
        <w:rPr>
          <w:rFonts w:ascii="宋体" w:eastAsia="宋体" w:hAnsi="宋体" w:hint="eastAsia"/>
          <w:szCs w:val="21"/>
        </w:rPr>
        <w:t>（1）滑轮（组）计算力的万能方法：对每个状态的每个物体分别受力分析并列平衡等式，解方程（组）即可得答案。</w:t>
      </w:r>
    </w:p>
    <w:p w:rsidR="007F3648" w:rsidRPr="00D57FAC" w:rsidRDefault="00307A5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ab/>
      </w:r>
      <w:r w:rsidR="007F3648" w:rsidRPr="00D57FAC">
        <w:rPr>
          <w:rFonts w:ascii="宋体" w:eastAsia="宋体" w:hAnsi="宋体" w:hint="eastAsia"/>
          <w:szCs w:val="21"/>
        </w:rPr>
        <w:t>注：不要死记“动滑轮省一半力”，因为有时会出现动滑轮反用的情况，此结论并不是永远成立；也不要直接使用“绳端力=</w:t>
      </w:r>
      <w:r w:rsidR="007F3648" w:rsidRPr="00D57FAC">
        <w:rPr>
          <w:rFonts w:ascii="宋体" w:eastAsia="宋体" w:hAnsi="宋体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31pt" o:ole="">
            <v:imagedata r:id="rId7" o:title=""/>
          </v:shape>
          <o:OLEObject Type="Embed" ProgID="Equation.DSMT4" ShapeID="_x0000_i1025" DrawAspect="Content" ObjectID="_1767179357" r:id="rId8"/>
        </w:object>
      </w:r>
      <w:r w:rsidR="007F3648" w:rsidRPr="00D57FAC">
        <w:rPr>
          <w:rFonts w:ascii="宋体" w:eastAsia="宋体" w:hAnsi="宋体" w:hint="eastAsia"/>
        </w:rPr>
        <w:t>总重力”，因为有</w:t>
      </w:r>
      <w:r w:rsidR="00CE3569" w:rsidRPr="00D57FAC">
        <w:rPr>
          <w:rFonts w:ascii="宋体" w:eastAsia="宋体" w:hAnsi="宋体" w:hint="eastAsia"/>
          <w:noProof/>
        </w:rPr>
        <w:drawing>
          <wp:inline distT="0" distB="0" distL="0" distR="0">
            <wp:extent cx="17779" cy="20320"/>
            <wp:effectExtent l="19050" t="0" r="127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3648" w:rsidRPr="00D57FAC">
        <w:rPr>
          <w:rFonts w:ascii="宋体" w:eastAsia="宋体" w:hAnsi="宋体" w:hint="eastAsia"/>
        </w:rPr>
        <w:t>时会受到浮力、支持力的影响使得式子不成立，有时人在被提升的筐或箱子中时，n也容易数错。</w:t>
      </w:r>
    </w:p>
    <w:p w:rsidR="007F3648" w:rsidRPr="00D57FAC" w:rsidRDefault="00307A5D" w:rsidP="00307A5D">
      <w:pPr>
        <w:rPr>
          <w:rFonts w:ascii="宋体" w:eastAsia="宋体" w:hAnsi="宋体"/>
          <w:szCs w:val="21"/>
        </w:rPr>
      </w:pPr>
      <w:r w:rsidRPr="00D57FAC">
        <w:rPr>
          <w:rFonts w:ascii="宋体" w:eastAsia="宋体" w:hAnsi="宋体" w:hint="eastAsia"/>
        </w:rPr>
        <w:tab/>
      </w:r>
      <w:r w:rsidR="007F3648" w:rsidRPr="00D57FAC">
        <w:rPr>
          <w:rFonts w:ascii="宋体" w:eastAsia="宋体" w:hAnsi="宋体" w:hint="eastAsia"/>
        </w:rPr>
        <w:t>（2）力的倍数与距离（速度）</w:t>
      </w:r>
      <w:r w:rsidR="007F3648" w:rsidRPr="00D57FAC">
        <w:rPr>
          <w:rFonts w:ascii="宋体" w:eastAsia="宋体" w:hAnsi="宋体" w:hint="eastAsia"/>
          <w:szCs w:val="21"/>
        </w:rPr>
        <w:t>倍数的关系</w:t>
      </w:r>
    </w:p>
    <w:p w:rsidR="007F3648" w:rsidRPr="00D57FAC" w:rsidRDefault="007F3648" w:rsidP="00307A5D">
      <w:pPr>
        <w:rPr>
          <w:rFonts w:ascii="宋体" w:eastAsia="宋体" w:hAnsi="宋体"/>
          <w:szCs w:val="21"/>
        </w:rPr>
      </w:pPr>
      <w:r w:rsidRPr="00D57FAC">
        <w:rPr>
          <w:rFonts w:ascii="宋体" w:eastAsia="宋体" w:hAnsi="宋体" w:hint="eastAsia"/>
          <w:szCs w:val="21"/>
        </w:rPr>
        <w:t>若绳端力是与滑轮组相连接位置的拉力的</w:t>
      </w:r>
      <w:r w:rsidRPr="00D57FAC">
        <w:rPr>
          <w:rFonts w:ascii="宋体" w:eastAsia="宋体" w:hAnsi="宋体"/>
          <w:position w:val="-24"/>
        </w:rPr>
        <w:object w:dxaOrig="240" w:dyaOrig="620">
          <v:shape id="_x0000_i1026" type="#_x0000_t75" alt="学科网(www.zxxk.com)--教育资源门户，提供试卷、教案、课件、论文、素材及各类教学资源下载，还有大量而丰富的教学相关资讯！" style="width:12pt;height:31pt" o:ole="">
            <v:imagedata r:id="rId7" o:title=""/>
          </v:shape>
          <o:OLEObject Type="Embed" ProgID="Equation.DSMT4" ShapeID="_x0000_i1026" DrawAspect="Content" ObjectID="_1767179358" r:id="rId10"/>
        </w:object>
      </w:r>
      <w:r w:rsidRPr="00D57FAC">
        <w:rPr>
          <w:rFonts w:ascii="宋体" w:eastAsia="宋体" w:hAnsi="宋体" w:hint="eastAsia"/>
        </w:rPr>
        <w:t>，则绳端距离（速度）是</w:t>
      </w:r>
      <w:r w:rsidRPr="00D57FAC">
        <w:rPr>
          <w:rFonts w:ascii="宋体" w:eastAsia="宋体" w:hAnsi="宋体" w:hint="eastAsia"/>
          <w:szCs w:val="21"/>
        </w:rPr>
        <w:t>与滑轮组相连接物体速度的n倍；</w:t>
      </w:r>
    </w:p>
    <w:p w:rsidR="007F3648" w:rsidRPr="00D57FAC" w:rsidRDefault="00307A5D" w:rsidP="00307A5D">
      <w:pPr>
        <w:rPr>
          <w:rFonts w:ascii="宋体" w:eastAsia="宋体" w:hAnsi="宋体"/>
          <w:szCs w:val="21"/>
        </w:rPr>
      </w:pPr>
      <w:r w:rsidRPr="00D57FAC">
        <w:rPr>
          <w:rFonts w:ascii="宋体" w:eastAsia="宋体" w:hAnsi="宋体" w:hint="eastAsia"/>
          <w:szCs w:val="21"/>
        </w:rPr>
        <w:tab/>
      </w:r>
      <w:r w:rsidR="007F3648" w:rsidRPr="00D57FAC">
        <w:rPr>
          <w:rFonts w:ascii="宋体" w:eastAsia="宋体" w:hAnsi="宋体" w:hint="eastAsia"/>
          <w:szCs w:val="21"/>
        </w:rPr>
        <w:t>若绳端力是与滑轮组相连接位置的拉力的</w:t>
      </w:r>
      <w:r w:rsidR="007F3648" w:rsidRPr="00D57FAC">
        <w:rPr>
          <w:rFonts w:ascii="宋体" w:eastAsia="宋体" w:hAnsi="宋体" w:hint="eastAsia"/>
        </w:rPr>
        <w:t>n倍，则绳端距离（速度）是</w:t>
      </w:r>
      <w:r w:rsidR="007F3648" w:rsidRPr="00D57FAC">
        <w:rPr>
          <w:rFonts w:ascii="宋体" w:eastAsia="宋体" w:hAnsi="宋体" w:hint="eastAsia"/>
          <w:szCs w:val="21"/>
        </w:rPr>
        <w:t>与滑轮组相连接物体速度的</w:t>
      </w:r>
      <w:r w:rsidR="007F3648" w:rsidRPr="00D57FAC">
        <w:rPr>
          <w:rFonts w:ascii="宋体" w:eastAsia="宋体" w:hAnsi="宋体"/>
          <w:position w:val="-24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1pt" o:ole="">
            <v:imagedata r:id="rId7" o:title=""/>
          </v:shape>
          <o:OLEObject Type="Embed" ProgID="Equation.DSMT4" ShapeID="_x0000_i1027" DrawAspect="Content" ObjectID="_1767179359" r:id="rId11"/>
        </w:object>
      </w:r>
      <w:r w:rsidR="007F3648" w:rsidRPr="00D57FAC">
        <w:rPr>
          <w:rFonts w:ascii="宋体" w:eastAsia="宋体" w:hAnsi="宋体" w:hint="eastAsia"/>
          <w:szCs w:val="21"/>
        </w:rPr>
        <w:t>；</w:t>
      </w:r>
    </w:p>
    <w:p w:rsidR="007F3648" w:rsidRPr="00D57FAC" w:rsidRDefault="00307A5D" w:rsidP="00307A5D">
      <w:pPr>
        <w:rPr>
          <w:rFonts w:ascii="宋体" w:eastAsia="宋体" w:hAnsi="宋体"/>
          <w:szCs w:val="21"/>
        </w:rPr>
      </w:pPr>
      <w:r w:rsidRPr="00D57FAC">
        <w:rPr>
          <w:rFonts w:ascii="宋体" w:eastAsia="宋体" w:hAnsi="宋体" w:hint="eastAsia"/>
          <w:szCs w:val="21"/>
        </w:rPr>
        <w:tab/>
      </w:r>
      <w:r w:rsidR="007F3648" w:rsidRPr="00D57FAC">
        <w:rPr>
          <w:rFonts w:ascii="宋体" w:eastAsia="宋体" w:hAnsi="宋体" w:hint="eastAsia"/>
          <w:szCs w:val="21"/>
        </w:rPr>
        <w:t>一般对于较复杂倍数关系不容易分析的情况，通常先根据受力分析得出力的倍数关系，再根据上述结论得出距离（速度）的倍数关系，用以正确计算功（功率）。</w:t>
      </w:r>
    </w:p>
    <w:p w:rsidR="00E848FC" w:rsidRPr="00D57FAC" w:rsidRDefault="00E848FC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hAnsi="宋体"/>
        </w:rPr>
      </w:pPr>
      <w:r w:rsidRPr="00D57FAC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1．如图所示，健身员向下摆动脚踝使细绳拉着物体缓慢提升时，图中的滑轮是（</w:t>
      </w:r>
      <w:r w:rsidR="00307A5D" w:rsidRPr="00D57FAC">
        <w:rPr>
          <w:rFonts w:ascii="宋体" w:eastAsia="宋体" w:hAnsi="宋体"/>
        </w:rPr>
        <w:t xml:space="preserve">  </w:t>
      </w:r>
      <w:r w:rsidRPr="00D57FAC">
        <w:rPr>
          <w:rFonts w:ascii="宋体" w:eastAsia="宋体" w:hAnsi="宋体"/>
        </w:rPr>
        <w:t>）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1819275" cy="771525"/>
            <wp:effectExtent l="19050" t="0" r="9525" b="0"/>
            <wp:docPr id="305" name="_x0000f7293332-0147-40d3-ae99-28a6e584eedb_i10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2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A.定滑轮，可省力</w:t>
      </w:r>
      <w:r w:rsidR="00307A5D" w:rsidRPr="00D57FAC">
        <w:rPr>
          <w:rFonts w:ascii="宋体" w:eastAsia="宋体" w:hAnsi="宋体"/>
        </w:rPr>
        <w:t xml:space="preserve">   </w:t>
      </w:r>
      <w:r w:rsidR="00307A5D" w:rsidRPr="00D57FAC">
        <w:rPr>
          <w:rFonts w:ascii="宋体" w:eastAsia="宋体" w:hAnsi="宋体" w:hint="eastAsia"/>
        </w:rPr>
        <w:t xml:space="preserve">        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/>
        </w:rPr>
        <w:t>B.动滑轮，可省力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C.定滑轮，可改变力的方向</w:t>
      </w:r>
      <w:r w:rsidR="00307A5D" w:rsidRPr="00D57FAC">
        <w:rPr>
          <w:rFonts w:ascii="宋体" w:eastAsia="宋体" w:hAnsi="宋体"/>
        </w:rPr>
        <w:t xml:space="preserve">    </w:t>
      </w:r>
      <w:r w:rsidRPr="00D57FAC">
        <w:rPr>
          <w:rFonts w:ascii="宋体" w:eastAsia="宋体" w:hAnsi="宋体"/>
        </w:rPr>
        <w:t>D.动滑轮，可改变力的方向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bookmarkStart w:id="0" w:name="_GoBack"/>
      <w:bookmarkEnd w:id="0"/>
      <w:r w:rsidRPr="00D57FAC">
        <w:rPr>
          <w:rFonts w:ascii="宋体" w:eastAsia="宋体" w:hAnsi="宋体"/>
          <w:szCs w:val="21"/>
        </w:rPr>
        <w:t>2．</w:t>
      </w:r>
      <w:r w:rsidR="00307A5D" w:rsidRPr="00D57FAC">
        <w:rPr>
          <w:rFonts w:ascii="宋体" w:eastAsia="宋体" w:hAnsi="宋体" w:hint="eastAsia"/>
          <w:bCs/>
        </w:rPr>
        <w:t>【题文</w:t>
      </w:r>
      <w:r w:rsidR="00CE3569" w:rsidRPr="00D57FAC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19050" cy="24129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7A5D" w:rsidRPr="00D57FAC">
        <w:rPr>
          <w:rFonts w:ascii="宋体" w:eastAsia="宋体" w:hAnsi="宋体" w:hint="eastAsia"/>
          <w:bCs/>
        </w:rPr>
        <w:t>】</w:t>
      </w:r>
      <w:r w:rsidRPr="00D57FAC">
        <w:rPr>
          <w:rFonts w:ascii="宋体" w:eastAsia="宋体" w:hAnsi="宋体" w:hint="eastAsia"/>
        </w:rPr>
        <w:t>一辆汽车不小心陷进泥潭后，司机按图所示的甲、乙两种方法安装滑轮，均可将汽车从泥潭中匀速拉出。比较这两个装置，下列说法正确的是（</w:t>
      </w:r>
      <w:r w:rsidR="00307A5D" w:rsidRPr="00D57FAC">
        <w:rPr>
          <w:rFonts w:ascii="宋体" w:eastAsia="宋体" w:hAnsi="宋体" w:hint="eastAsia"/>
        </w:rPr>
        <w:t xml:space="preserve">  </w:t>
      </w:r>
      <w:r w:rsidRPr="00D57FAC">
        <w:rPr>
          <w:rFonts w:ascii="宋体" w:eastAsia="宋体" w:hAnsi="宋体" w:hint="eastAsia"/>
        </w:rPr>
        <w:t>）</w:t>
      </w:r>
    </w:p>
    <w:p w:rsidR="00724E9D" w:rsidRPr="00D57FAC" w:rsidRDefault="00127400" w:rsidP="00307A5D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 id="_x00003b757cd7-da8a-4c00-8547-0b9ee59f8586_t75" o:spid="_x0000_s2192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724E9D" w:rsidRPr="00D57FAC">
        <w:rPr>
          <w:rFonts w:ascii="宋体" w:eastAsia="宋体" w:hAnsi="宋体"/>
          <w:noProof/>
        </w:rPr>
        <w:drawing>
          <wp:inline distT="0" distB="0" distL="0" distR="0">
            <wp:extent cx="2571750" cy="714375"/>
            <wp:effectExtent l="19050" t="0" r="0" b="0"/>
            <wp:docPr id="306" name="_x00003b757cd7-da8a-4c00-8547-0b9ee59f8586_i10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26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A</w:t>
      </w:r>
      <w:r w:rsidRPr="00D57FAC">
        <w:rPr>
          <w:rFonts w:ascii="宋体" w:eastAsia="宋体" w:hAnsi="宋体" w:hint="eastAsia"/>
        </w:rPr>
        <w:t>．甲、乙安装的都是动滑轮，都能省力</w:t>
      </w:r>
      <w:r w:rsidR="00BB499B" w:rsidRPr="00D57FAC">
        <w:rPr>
          <w:rFonts w:ascii="宋体" w:eastAsia="宋体" w:hAnsi="宋体"/>
          <w:color w:val="FFFFFF"/>
          <w:sz w:val="4"/>
        </w:rPr>
        <w:t>[来源:学科网ZXXK]</w:t>
      </w:r>
    </w:p>
    <w:p w:rsidR="00724E9D" w:rsidRPr="00D57FAC" w:rsidRDefault="00BB499B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19050" cy="2159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4E9D" w:rsidRPr="00D57FAC">
        <w:rPr>
          <w:rFonts w:ascii="宋体" w:eastAsia="宋体" w:hAnsi="宋体"/>
        </w:rPr>
        <w:t>B</w:t>
      </w:r>
      <w:r w:rsidR="00724E9D" w:rsidRPr="00D57FAC">
        <w:rPr>
          <w:rFonts w:ascii="宋体" w:eastAsia="宋体" w:hAnsi="宋体" w:hint="eastAsia"/>
        </w:rPr>
        <w:t>．甲、乙安装的都是定滑轮，都不能省力</w:t>
      </w:r>
      <w:r w:rsidR="00307A5D" w:rsidRPr="00D57FAC">
        <w:rPr>
          <w:rFonts w:ascii="宋体" w:eastAsia="宋体" w:hAnsi="宋体"/>
        </w:rPr>
        <w:t xml:space="preserve"> 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lastRenderedPageBreak/>
        <w:t>C</w:t>
      </w:r>
      <w:r w:rsidRPr="00D57FAC">
        <w:rPr>
          <w:rFonts w:ascii="宋体" w:eastAsia="宋体" w:hAnsi="宋体" w:hint="eastAsia"/>
        </w:rPr>
        <w:t>．甲安装的是动滑轮，能省力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D</w:t>
      </w:r>
      <w:r w:rsidRPr="00D57FAC">
        <w:rPr>
          <w:rFonts w:ascii="宋体" w:eastAsia="宋体" w:hAnsi="宋体" w:hint="eastAsia"/>
        </w:rPr>
        <w:t>．乙安装的是动滑轮，能省力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3．小明利用如图所示的简单机械移动物体A时。当沿不</w:t>
      </w:r>
      <w:r w:rsidR="00BB499B" w:rsidRPr="00D57FAC">
        <w:rPr>
          <w:rFonts w:ascii="宋体" w:eastAsia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/>
        </w:rPr>
        <w:t>同方向分别用F1、F2、F3的力，以不同速度匀速拉动物体时，忽略绳子与滑轮的摩擦，下列说法中正确的是：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1190625" cy="723900"/>
            <wp:effectExtent l="19050" t="0" r="9525" b="0"/>
            <wp:docPr id="307" name="_x000002648f1e-96d8-436a-8f09-973f4048fec2_i10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2648f1e-96d8-436a-8f09-973f4048fec2_i103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A5D" w:rsidRPr="00D57FAC" w:rsidRDefault="00724E9D" w:rsidP="00307A5D">
      <w:pPr>
        <w:rPr>
          <w:rFonts w:ascii="宋体" w:eastAsia="宋体" w:hAnsi="宋体"/>
          <w:vertAlign w:val="subscript"/>
        </w:rPr>
      </w:pPr>
      <w:r w:rsidRPr="00D57FAC">
        <w:rPr>
          <w:rFonts w:ascii="宋体" w:eastAsia="宋体" w:hAnsi="宋体"/>
        </w:rPr>
        <w:t>A．F</w:t>
      </w:r>
      <w:r w:rsidRPr="00D57FAC">
        <w:rPr>
          <w:rFonts w:ascii="宋体" w:eastAsia="宋体" w:hAnsi="宋体"/>
          <w:vertAlign w:val="subscript"/>
        </w:rPr>
        <w:t>1</w:t>
      </w:r>
      <w:r w:rsidRPr="00D57FAC">
        <w:rPr>
          <w:rFonts w:ascii="宋体" w:eastAsia="宋体" w:hAnsi="宋体"/>
        </w:rPr>
        <w:t>=F</w:t>
      </w:r>
      <w:r w:rsidRPr="00D57FAC">
        <w:rPr>
          <w:rFonts w:ascii="宋体" w:eastAsia="宋体" w:hAnsi="宋体"/>
          <w:vertAlign w:val="subscript"/>
        </w:rPr>
        <w:t>2</w:t>
      </w:r>
      <w:r w:rsidRPr="00D57FAC">
        <w:rPr>
          <w:rFonts w:ascii="宋体" w:eastAsia="宋体" w:hAnsi="宋体"/>
        </w:rPr>
        <w:t>＜F</w:t>
      </w:r>
      <w:r w:rsidRPr="00D57FAC">
        <w:rPr>
          <w:rFonts w:ascii="宋体" w:eastAsia="宋体" w:hAnsi="宋体"/>
          <w:vertAlign w:val="subscript"/>
        </w:rPr>
        <w:t>3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B．F</w:t>
      </w:r>
      <w:r w:rsidRPr="00D57FAC">
        <w:rPr>
          <w:rFonts w:ascii="宋体" w:eastAsia="宋体" w:hAnsi="宋体"/>
          <w:vertAlign w:val="subscript"/>
        </w:rPr>
        <w:t>1</w:t>
      </w:r>
      <w:r w:rsidRPr="00D57FAC">
        <w:rPr>
          <w:rFonts w:ascii="宋体" w:eastAsia="宋体" w:hAnsi="宋体"/>
        </w:rPr>
        <w:t>＜F</w:t>
      </w:r>
      <w:r w:rsidRPr="00D57FAC">
        <w:rPr>
          <w:rFonts w:ascii="宋体" w:eastAsia="宋体" w:hAnsi="宋体"/>
          <w:vertAlign w:val="subscript"/>
        </w:rPr>
        <w:t>2</w:t>
      </w:r>
      <w:r w:rsidRPr="00D57FAC">
        <w:rPr>
          <w:rFonts w:ascii="宋体" w:eastAsia="宋体" w:hAnsi="宋体"/>
        </w:rPr>
        <w:t>＜F</w:t>
      </w:r>
      <w:r w:rsidRPr="00D57FAC">
        <w:rPr>
          <w:rFonts w:ascii="宋体" w:eastAsia="宋体" w:hAnsi="宋体"/>
          <w:vertAlign w:val="subscript"/>
        </w:rPr>
        <w:t>3</w:t>
      </w:r>
    </w:p>
    <w:p w:rsidR="00307A5D" w:rsidRPr="00D57FAC" w:rsidRDefault="00724E9D" w:rsidP="00307A5D">
      <w:pPr>
        <w:rPr>
          <w:rFonts w:ascii="宋体" w:eastAsia="宋体" w:hAnsi="宋体"/>
          <w:vertAlign w:val="subscript"/>
        </w:rPr>
      </w:pPr>
      <w:r w:rsidRPr="00D57FAC">
        <w:rPr>
          <w:rFonts w:ascii="宋体" w:eastAsia="宋体" w:hAnsi="宋体"/>
        </w:rPr>
        <w:t>C．F</w:t>
      </w:r>
      <w:r w:rsidRPr="00D57FAC">
        <w:rPr>
          <w:rFonts w:ascii="宋体" w:eastAsia="宋体" w:hAnsi="宋体"/>
          <w:vertAlign w:val="subscript"/>
        </w:rPr>
        <w:t>1</w:t>
      </w:r>
      <w:r w:rsidRPr="00D57FAC">
        <w:rPr>
          <w:rFonts w:ascii="宋体" w:eastAsia="宋体" w:hAnsi="宋体"/>
        </w:rPr>
        <w:t>＞F</w:t>
      </w:r>
      <w:r w:rsidRPr="00D57FAC">
        <w:rPr>
          <w:rFonts w:ascii="宋体" w:eastAsia="宋体" w:hAnsi="宋体"/>
          <w:vertAlign w:val="subscript"/>
        </w:rPr>
        <w:t>2</w:t>
      </w:r>
      <w:r w:rsidRPr="00D57FAC">
        <w:rPr>
          <w:rFonts w:ascii="宋体" w:eastAsia="宋体" w:hAnsi="宋体"/>
        </w:rPr>
        <w:t>＞F</w:t>
      </w:r>
      <w:r w:rsidRPr="00D57FAC">
        <w:rPr>
          <w:rFonts w:ascii="宋体" w:eastAsia="宋体" w:hAnsi="宋体"/>
          <w:vertAlign w:val="subscript"/>
        </w:rPr>
        <w:t>3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D．F</w:t>
      </w:r>
      <w:r w:rsidRPr="00D57FAC">
        <w:rPr>
          <w:rFonts w:ascii="宋体" w:eastAsia="宋体" w:hAnsi="宋体"/>
          <w:vertAlign w:val="subscript"/>
        </w:rPr>
        <w:t>1</w:t>
      </w:r>
      <w:r w:rsidRPr="00D57FAC">
        <w:rPr>
          <w:rFonts w:ascii="宋体" w:eastAsia="宋体" w:hAnsi="宋体"/>
        </w:rPr>
        <w:t>=F</w:t>
      </w:r>
      <w:r w:rsidRPr="00D57FAC">
        <w:rPr>
          <w:rFonts w:ascii="宋体" w:eastAsia="宋体" w:hAnsi="宋体"/>
          <w:vertAlign w:val="subscript"/>
        </w:rPr>
        <w:t>2</w:t>
      </w:r>
      <w:r w:rsidRPr="00D57FAC">
        <w:rPr>
          <w:rFonts w:ascii="宋体" w:eastAsia="宋体" w:hAnsi="宋体"/>
        </w:rPr>
        <w:t>=F</w:t>
      </w:r>
      <w:r w:rsidRPr="00D57FAC">
        <w:rPr>
          <w:rFonts w:ascii="宋体" w:eastAsia="宋体" w:hAnsi="宋体"/>
          <w:vertAlign w:val="subscript"/>
        </w:rPr>
        <w:t>3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4．把质量相等的A、B两物体挂在</w:t>
      </w:r>
      <w:r w:rsidR="00CE3569" w:rsidRPr="00D57FAC">
        <w:rPr>
          <w:rFonts w:ascii="宋体" w:eastAsia="宋体" w:hAnsi="宋体" w:hint="eastAsia"/>
          <w:noProof/>
        </w:rPr>
        <w:drawing>
          <wp:inline distT="0" distB="0" distL="0" distR="0">
            <wp:extent cx="20320" cy="17779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hint="eastAsia"/>
        </w:rPr>
        <w:t>如</w:t>
      </w:r>
      <w:r w:rsidRPr="00D57FAC">
        <w:rPr>
          <w:rFonts w:ascii="宋体" w:eastAsia="宋体" w:hAnsi="宋体"/>
        </w:rPr>
        <w:t>图所示的滑轮组下面，不计绳子、滑轮的重力和摩擦，放手后</w:t>
      </w:r>
      <w:r w:rsidR="00307A5D" w:rsidRPr="00D57FAC">
        <w:rPr>
          <w:rFonts w:ascii="宋体" w:eastAsia="宋体" w:hAnsi="宋体"/>
        </w:rPr>
        <w:t xml:space="preserve">    </w:t>
      </w:r>
      <w:r w:rsidRPr="00D57FAC">
        <w:rPr>
          <w:rFonts w:ascii="宋体" w:eastAsia="宋体" w:hAnsi="宋体"/>
        </w:rPr>
        <w:t>（</w:t>
      </w:r>
      <w:r w:rsidR="00307A5D" w:rsidRPr="00D57FAC">
        <w:rPr>
          <w:rFonts w:ascii="宋体" w:eastAsia="宋体" w:hAnsi="宋体"/>
        </w:rPr>
        <w:t xml:space="preserve">    </w:t>
      </w:r>
      <w:r w:rsidRPr="00D57FAC">
        <w:rPr>
          <w:rFonts w:ascii="宋体" w:eastAsia="宋体" w:hAnsi="宋体"/>
        </w:rPr>
        <w:t>）</w:t>
      </w:r>
      <w:r w:rsidR="00CE3569" w:rsidRPr="00D57FAC">
        <w:rPr>
          <w:rFonts w:ascii="宋体" w:eastAsia="宋体" w:hAnsi="宋体"/>
          <w:color w:val="FFFFFF"/>
          <w:sz w:val="4"/>
        </w:rPr>
        <w:t>[来源:学.科.网]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971550" cy="1009650"/>
            <wp:effectExtent l="19050" t="0" r="0" b="0"/>
            <wp:docPr id="308" name="_x0000a8b6de3f-4004-4ee4-bb3b-b84014858ee6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8b6de3f-4004-4ee4-bb3b-b84014858ee6_i103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A．A上升</w:t>
      </w:r>
      <w:r w:rsidR="00307A5D" w:rsidRPr="00D57FAC">
        <w:rPr>
          <w:rFonts w:ascii="宋体" w:eastAsia="宋体" w:hAnsi="宋体"/>
        </w:rPr>
        <w:t xml:space="preserve">  </w:t>
      </w:r>
      <w:r w:rsidR="00307A5D" w:rsidRPr="00D57FAC">
        <w:rPr>
          <w:rFonts w:ascii="宋体" w:eastAsia="宋体" w:hAnsi="宋体" w:hint="eastAsia"/>
        </w:rPr>
        <w:t xml:space="preserve">   </w:t>
      </w:r>
      <w:r w:rsidRPr="00D57FAC">
        <w:rPr>
          <w:rFonts w:ascii="宋体" w:eastAsia="宋体" w:hAnsi="宋体"/>
        </w:rPr>
        <w:t>B．A下降</w:t>
      </w:r>
      <w:r w:rsidR="00307A5D" w:rsidRPr="00D57FAC">
        <w:rPr>
          <w:rFonts w:ascii="宋体" w:eastAsia="宋体" w:hAnsi="宋体"/>
        </w:rPr>
        <w:t xml:space="preserve">    </w:t>
      </w:r>
      <w:r w:rsidR="00307A5D" w:rsidRPr="00D57FAC">
        <w:rPr>
          <w:rFonts w:ascii="宋体" w:eastAsia="宋体" w:hAnsi="宋体" w:hint="eastAsia"/>
        </w:rPr>
        <w:t xml:space="preserve">   </w:t>
      </w:r>
      <w:r w:rsidRPr="00D57FAC">
        <w:rPr>
          <w:rFonts w:ascii="宋体" w:eastAsia="宋体" w:hAnsi="宋体"/>
        </w:rPr>
        <w:t>C．A、B均静止</w:t>
      </w:r>
      <w:r w:rsidR="00307A5D" w:rsidRPr="00D57FAC">
        <w:rPr>
          <w:rFonts w:ascii="宋体" w:eastAsia="宋体" w:hAnsi="宋体"/>
        </w:rPr>
        <w:t xml:space="preserve">    </w:t>
      </w:r>
      <w:r w:rsidR="00307A5D" w:rsidRPr="00D57FAC">
        <w:rPr>
          <w:rFonts w:ascii="宋体" w:eastAsia="宋体" w:hAnsi="宋体" w:hint="eastAsia"/>
        </w:rPr>
        <w:t xml:space="preserve">   </w:t>
      </w:r>
      <w:r w:rsidRPr="00D57FAC">
        <w:rPr>
          <w:rFonts w:ascii="宋体" w:eastAsia="宋体" w:hAnsi="宋体"/>
        </w:rPr>
        <w:t>D．无法判断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5．</w:t>
      </w:r>
      <w:r w:rsidRPr="00D57FAC">
        <w:rPr>
          <w:rFonts w:ascii="宋体" w:eastAsia="宋体" w:hAnsi="宋体"/>
          <w:szCs w:val="21"/>
        </w:rPr>
        <w:t>如图所示，聪明爱玩的小亮将一个滑轮固定在竖直墙壁上，另一个固定在自己的滑板车上，</w:t>
      </w:r>
      <w:r w:rsidR="00BB499B" w:rsidRPr="00D57FAC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24129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/>
          <w:szCs w:val="21"/>
        </w:rPr>
        <w:t>用绳子将两个滑轮组装成滑轮组。小亮站在滑板车上拉动手中的绳子，他用10N的拉力在3s内，使自己和滑板车一起沿水平地面匀速向墙运动了</w:t>
      </w:r>
      <w:smartTag w:uri="urn:schemas-microsoft-com:office:smarttags" w:element="chmetcnv">
        <w:smartTagPr>
          <w:attr w:name="UnitName" w:val="m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Pr="00D57FAC">
          <w:rPr>
            <w:rFonts w:ascii="宋体" w:eastAsia="宋体" w:hAnsi="宋体"/>
            <w:szCs w:val="21"/>
          </w:rPr>
          <w:t>1.2m</w:t>
        </w:r>
      </w:smartTag>
      <w:r w:rsidRPr="00D57FAC">
        <w:rPr>
          <w:rFonts w:ascii="宋体" w:eastAsia="宋体" w:hAnsi="宋体"/>
          <w:szCs w:val="21"/>
        </w:rPr>
        <w:t>。滑轮重、轴摩擦和绳重均忽略不计。下列说法中正确的是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2057400" cy="657225"/>
            <wp:effectExtent l="19050" t="0" r="0" b="0"/>
            <wp:docPr id="2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A．竖直墙壁受到的拉力为20</w:t>
      </w:r>
      <w:r w:rsidR="00307A5D" w:rsidRPr="00D57FAC">
        <w:rPr>
          <w:rFonts w:ascii="宋体" w:eastAsia="宋体" w:hAnsi="宋体"/>
          <w:szCs w:val="21"/>
        </w:rPr>
        <w:t xml:space="preserve"> </w:t>
      </w:r>
      <w:r w:rsidRPr="00D57FAC">
        <w:rPr>
          <w:rFonts w:ascii="宋体" w:eastAsia="宋体" w:hAnsi="宋体"/>
          <w:szCs w:val="21"/>
        </w:rPr>
        <w:t>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B．滑板车受到地面的阻力为30</w:t>
      </w:r>
      <w:r w:rsidR="00307A5D" w:rsidRPr="00D57FAC">
        <w:rPr>
          <w:rFonts w:ascii="宋体" w:eastAsia="宋体" w:hAnsi="宋体"/>
          <w:szCs w:val="21"/>
        </w:rPr>
        <w:t xml:space="preserve"> </w:t>
      </w:r>
      <w:r w:rsidRPr="00D57FAC">
        <w:rPr>
          <w:rFonts w:ascii="宋体" w:eastAsia="宋体" w:hAnsi="宋体"/>
          <w:szCs w:val="21"/>
        </w:rPr>
        <w:t>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C．在3s内小亮的拉力做功为36</w:t>
      </w:r>
      <w:r w:rsidR="00307A5D" w:rsidRPr="00D57FAC">
        <w:rPr>
          <w:rFonts w:ascii="宋体" w:eastAsia="宋体" w:hAnsi="宋体"/>
          <w:szCs w:val="21"/>
        </w:rPr>
        <w:t xml:space="preserve"> </w:t>
      </w:r>
      <w:r w:rsidRPr="00D57FAC">
        <w:rPr>
          <w:rFonts w:ascii="宋体" w:eastAsia="宋体" w:hAnsi="宋体"/>
          <w:szCs w:val="21"/>
        </w:rPr>
        <w:t>J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D．动滑轮对滑板车拉力的功率为12W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6．如图所示，用24N的水平拉力F拉滑轮，可以使重20N的物体A以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m"/>
        </w:smartTagPr>
        <w:r w:rsidRPr="00D57FAC">
          <w:rPr>
            <w:rFonts w:ascii="宋体" w:eastAsia="宋体" w:hAnsi="宋体" w:hint="eastAsia"/>
            <w:szCs w:val="21"/>
          </w:rPr>
          <w:t>0.2m</w:t>
        </w:r>
      </w:smartTag>
      <w:r w:rsidRPr="00D57FAC">
        <w:rPr>
          <w:rFonts w:ascii="宋体" w:eastAsia="宋体" w:hAnsi="宋体" w:hint="eastAsia"/>
          <w:szCs w:val="21"/>
        </w:rPr>
        <w:t>/s的速度在水平地面上匀速运动。物体B重</w:t>
      </w:r>
      <w:r w:rsidR="00BB499B" w:rsidRPr="00D57FA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17779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hint="eastAsia"/>
          <w:szCs w:val="21"/>
        </w:rPr>
        <w:t>10N，弹簧测力计的示数为5N且不变。若不计轮重、弹簧测力计重、绳重和轴摩擦，则下列说法中正确的是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>
            <wp:extent cx="2228850" cy="762000"/>
            <wp:effectExtent l="19050" t="0" r="0" b="0"/>
            <wp:docPr id="3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A．地面受到的摩擦力为7N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B．滑轮移动的速度为</w:t>
      </w:r>
      <w:smartTag w:uri="urn:schemas-microsoft-com:office:smarttags" w:element="chmetcnv">
        <w:smartTagPr>
          <w:attr w:name="UnitName" w:val="m"/>
          <w:attr w:name="SourceValue" w:val=".4"/>
          <w:attr w:name="HasSpace" w:val="False"/>
          <w:attr w:name="Negative" w:val="False"/>
          <w:attr w:name="NumberType" w:val="1"/>
          <w:attr w:name="TCSC" w:val="0"/>
        </w:smartTagPr>
        <w:r w:rsidRPr="00D57FAC">
          <w:rPr>
            <w:rFonts w:ascii="宋体" w:eastAsia="宋体" w:hAnsi="宋体" w:hint="eastAsia"/>
            <w:szCs w:val="21"/>
          </w:rPr>
          <w:t>0.4m</w:t>
        </w:r>
      </w:smartTag>
      <w:r w:rsidRPr="00D57FAC">
        <w:rPr>
          <w:rFonts w:ascii="宋体" w:eastAsia="宋体" w:hAnsi="宋体" w:hint="eastAsia"/>
          <w:szCs w:val="21"/>
        </w:rPr>
        <w:t>/s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C．水平拉力</w:t>
      </w:r>
      <w:r w:rsidRPr="00D57FAC">
        <w:rPr>
          <w:rFonts w:ascii="宋体" w:eastAsia="宋体" w:hAnsi="宋体" w:hint="eastAsia"/>
          <w:iCs/>
          <w:szCs w:val="21"/>
        </w:rPr>
        <w:t>F</w:t>
      </w:r>
      <w:r w:rsidRPr="00D57FAC">
        <w:rPr>
          <w:rFonts w:ascii="宋体" w:eastAsia="宋体" w:hAnsi="宋体" w:hint="eastAsia"/>
          <w:szCs w:val="21"/>
        </w:rPr>
        <w:t>的功率为4.8W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D．</w:t>
      </w:r>
      <w:r w:rsidRPr="00D57FAC">
        <w:rPr>
          <w:rFonts w:ascii="宋体" w:eastAsia="宋体" w:hAnsi="宋体" w:hint="eastAsia"/>
          <w:iCs/>
          <w:szCs w:val="21"/>
        </w:rPr>
        <w:t>在2s内绳子对物体A所做的</w:t>
      </w:r>
      <w:r w:rsidRPr="00D57FAC">
        <w:rPr>
          <w:rFonts w:ascii="宋体" w:eastAsia="宋体" w:hAnsi="宋体" w:hint="eastAsia"/>
          <w:szCs w:val="21"/>
        </w:rPr>
        <w:t>功为4.8J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szCs w:val="21"/>
        </w:rPr>
        <w:t>7．</w:t>
      </w:r>
      <w:r w:rsidRPr="00D57FAC">
        <w:rPr>
          <w:rFonts w:ascii="宋体" w:eastAsia="宋体" w:hAnsi="宋体"/>
          <w:szCs w:val="21"/>
        </w:rPr>
        <w:t>如图</w:t>
      </w:r>
      <w:r w:rsidRPr="00D57FAC">
        <w:rPr>
          <w:rFonts w:ascii="宋体" w:eastAsia="宋体" w:hAnsi="宋体" w:hint="eastAsia"/>
          <w:szCs w:val="21"/>
        </w:rPr>
        <w:t>（</w:t>
      </w:r>
      <w:r w:rsidRPr="00D57FAC">
        <w:rPr>
          <w:rFonts w:ascii="宋体" w:eastAsia="宋体" w:hAnsi="宋体"/>
          <w:szCs w:val="21"/>
        </w:rPr>
        <w:t>甲</w:t>
      </w:r>
      <w:r w:rsidRPr="00D57FAC">
        <w:rPr>
          <w:rFonts w:ascii="宋体" w:eastAsia="宋体" w:hAnsi="宋体" w:hint="eastAsia"/>
          <w:szCs w:val="21"/>
        </w:rPr>
        <w:t>）</w:t>
      </w:r>
      <w:r w:rsidRPr="00D57FAC">
        <w:rPr>
          <w:rFonts w:ascii="宋体" w:eastAsia="宋体" w:hAnsi="宋体"/>
          <w:szCs w:val="21"/>
        </w:rPr>
        <w:t>所示，重为80N的物体在大小为10N，水平向左的拉力F</w:t>
      </w:r>
      <w:r w:rsidRPr="00D57FAC">
        <w:rPr>
          <w:rFonts w:ascii="宋体" w:eastAsia="宋体" w:hAnsi="宋体"/>
          <w:szCs w:val="21"/>
          <w:vertAlign w:val="subscript"/>
        </w:rPr>
        <w:t>1</w:t>
      </w:r>
      <w:r w:rsidRPr="00D57FAC">
        <w:rPr>
          <w:rFonts w:ascii="宋体" w:eastAsia="宋体" w:hAnsi="宋体"/>
          <w:szCs w:val="21"/>
        </w:rPr>
        <w:t>作用下，</w:t>
      </w:r>
      <w:r w:rsidRPr="00D57FAC">
        <w:rPr>
          <w:rFonts w:ascii="宋体" w:eastAsia="宋体" w:hAnsi="宋体" w:hint="eastAsia"/>
          <w:szCs w:val="21"/>
        </w:rPr>
        <w:t>沿</w:t>
      </w:r>
      <w:r w:rsidRPr="00D57FAC">
        <w:rPr>
          <w:rFonts w:ascii="宋体" w:eastAsia="宋体" w:hAnsi="宋体"/>
          <w:szCs w:val="21"/>
        </w:rPr>
        <w:t>水平地面以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D57FAC">
          <w:rPr>
            <w:rFonts w:ascii="宋体" w:eastAsia="宋体" w:hAnsi="宋体"/>
            <w:szCs w:val="21"/>
          </w:rPr>
          <w:t>3m</w:t>
        </w:r>
      </w:smartTag>
      <w:r w:rsidRPr="00D57FAC">
        <w:rPr>
          <w:rFonts w:ascii="宋体" w:eastAsia="宋体" w:hAnsi="宋体"/>
          <w:szCs w:val="21"/>
        </w:rPr>
        <w:t>/s的速度做匀速直线运动。如图</w:t>
      </w:r>
      <w:r w:rsidRPr="00D57FAC">
        <w:rPr>
          <w:rFonts w:ascii="宋体" w:eastAsia="宋体" w:hAnsi="宋体" w:hint="eastAsia"/>
          <w:szCs w:val="21"/>
        </w:rPr>
        <w:t>（</w:t>
      </w:r>
      <w:r w:rsidR="00BB499B" w:rsidRPr="00D57FAC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/>
          <w:szCs w:val="21"/>
        </w:rPr>
        <w:t>乙</w:t>
      </w:r>
      <w:r w:rsidRPr="00D57FAC">
        <w:rPr>
          <w:rFonts w:ascii="宋体" w:eastAsia="宋体" w:hAnsi="宋体" w:hint="eastAsia"/>
          <w:szCs w:val="21"/>
        </w:rPr>
        <w:t>）</w:t>
      </w:r>
      <w:r w:rsidRPr="00D57FAC">
        <w:rPr>
          <w:rFonts w:ascii="宋体" w:eastAsia="宋体" w:hAnsi="宋体"/>
          <w:szCs w:val="21"/>
        </w:rPr>
        <w:t>所示，</w:t>
      </w:r>
      <w:r w:rsidRPr="00D57FAC">
        <w:rPr>
          <w:rFonts w:ascii="宋体" w:eastAsia="宋体" w:hAnsi="宋体" w:hint="eastAsia"/>
          <w:szCs w:val="21"/>
        </w:rPr>
        <w:t>保持</w:t>
      </w:r>
      <w:r w:rsidRPr="00D57FAC">
        <w:rPr>
          <w:rFonts w:ascii="宋体" w:eastAsia="宋体" w:hAnsi="宋体"/>
          <w:szCs w:val="21"/>
        </w:rPr>
        <w:t>拉力F</w:t>
      </w:r>
      <w:r w:rsidRPr="00D57FAC">
        <w:rPr>
          <w:rFonts w:ascii="宋体" w:eastAsia="宋体" w:hAnsi="宋体"/>
          <w:szCs w:val="21"/>
          <w:vertAlign w:val="subscript"/>
        </w:rPr>
        <w:t>1</w:t>
      </w:r>
      <w:r w:rsidRPr="00D57FAC">
        <w:rPr>
          <w:rFonts w:ascii="宋体" w:eastAsia="宋体" w:hAnsi="宋体" w:hint="eastAsia"/>
          <w:szCs w:val="21"/>
        </w:rPr>
        <w:t>不变</w:t>
      </w:r>
      <w:r w:rsidRPr="00D57FAC">
        <w:rPr>
          <w:rFonts w:ascii="宋体" w:eastAsia="宋体" w:hAnsi="宋体"/>
          <w:szCs w:val="21"/>
        </w:rPr>
        <w:t>，</w:t>
      </w:r>
      <w:r w:rsidRPr="00D57FAC">
        <w:rPr>
          <w:rFonts w:ascii="宋体" w:eastAsia="宋体" w:hAnsi="宋体" w:hint="eastAsia"/>
          <w:szCs w:val="21"/>
        </w:rPr>
        <w:t>用</w:t>
      </w:r>
      <w:r w:rsidRPr="00D57FAC">
        <w:rPr>
          <w:rFonts w:ascii="宋体" w:eastAsia="宋体" w:hAnsi="宋体"/>
          <w:szCs w:val="21"/>
        </w:rPr>
        <w:t>水平向右的拉力F</w:t>
      </w:r>
      <w:r w:rsidRPr="00D57FAC">
        <w:rPr>
          <w:rFonts w:ascii="宋体" w:eastAsia="宋体" w:hAnsi="宋体"/>
          <w:szCs w:val="21"/>
          <w:vertAlign w:val="subscript"/>
        </w:rPr>
        <w:t>2</w:t>
      </w:r>
      <w:r w:rsidRPr="00D57FAC">
        <w:rPr>
          <w:rFonts w:ascii="宋体" w:eastAsia="宋体" w:hAnsi="宋体"/>
          <w:szCs w:val="21"/>
        </w:rPr>
        <w:t>，拉物体</w:t>
      </w:r>
      <w:r w:rsidRPr="00D57FAC">
        <w:rPr>
          <w:rFonts w:ascii="宋体" w:eastAsia="宋体" w:hAnsi="宋体" w:hint="eastAsia"/>
          <w:szCs w:val="21"/>
        </w:rPr>
        <w:t>匀速</w:t>
      </w:r>
      <w:r w:rsidRPr="00D57FAC">
        <w:rPr>
          <w:rFonts w:ascii="宋体" w:eastAsia="宋体" w:hAnsi="宋体"/>
          <w:szCs w:val="21"/>
        </w:rPr>
        <w:t>向右运动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57FAC">
          <w:rPr>
            <w:rFonts w:ascii="宋体" w:eastAsia="宋体" w:hAnsi="宋体"/>
            <w:szCs w:val="21"/>
          </w:rPr>
          <w:t>1m</w:t>
        </w:r>
      </w:smartTag>
      <w:r w:rsidRPr="00D57FAC">
        <w:rPr>
          <w:rFonts w:ascii="宋体" w:eastAsia="宋体" w:hAnsi="宋体" w:hint="eastAsia"/>
          <w:szCs w:val="21"/>
        </w:rPr>
        <w:t>。若</w:t>
      </w:r>
      <w:r w:rsidRPr="00D57FAC">
        <w:rPr>
          <w:rFonts w:ascii="宋体" w:eastAsia="宋体" w:hAnsi="宋体"/>
          <w:szCs w:val="21"/>
        </w:rPr>
        <w:t>不计滑</w:t>
      </w:r>
      <w:r w:rsidR="00CE3569" w:rsidRPr="00D57FAC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289" name="图片 28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/>
          <w:szCs w:val="21"/>
        </w:rPr>
        <w:t>轮</w:t>
      </w:r>
      <w:r w:rsidRPr="00D57FAC">
        <w:rPr>
          <w:rFonts w:ascii="宋体" w:eastAsia="宋体" w:hAnsi="宋体" w:hint="eastAsia"/>
          <w:szCs w:val="21"/>
        </w:rPr>
        <w:t>、</w:t>
      </w:r>
      <w:r w:rsidRPr="00D57FAC">
        <w:rPr>
          <w:rFonts w:ascii="宋体" w:eastAsia="宋体" w:hAnsi="宋体"/>
          <w:szCs w:val="21"/>
        </w:rPr>
        <w:t>绳</w:t>
      </w:r>
      <w:r w:rsidRPr="00D57FAC">
        <w:rPr>
          <w:rFonts w:ascii="宋体" w:eastAsia="宋体" w:hAnsi="宋体" w:hint="eastAsia"/>
          <w:szCs w:val="21"/>
        </w:rPr>
        <w:t>的</w:t>
      </w:r>
      <w:r w:rsidRPr="00D57FAC">
        <w:rPr>
          <w:rFonts w:ascii="宋体" w:eastAsia="宋体" w:hAnsi="宋体"/>
          <w:szCs w:val="21"/>
        </w:rPr>
        <w:t>质量</w:t>
      </w:r>
      <w:r w:rsidRPr="00D57FAC">
        <w:rPr>
          <w:rFonts w:ascii="宋体" w:eastAsia="宋体" w:hAnsi="宋体" w:hint="eastAsia"/>
          <w:szCs w:val="21"/>
        </w:rPr>
        <w:t>和轮与轴间的摩擦</w:t>
      </w:r>
      <w:r w:rsidR="00307A5D" w:rsidRPr="00D57FAC">
        <w:rPr>
          <w:rFonts w:ascii="宋体" w:eastAsia="宋体" w:hAnsi="宋体"/>
          <w:szCs w:val="21"/>
        </w:rPr>
        <w:t xml:space="preserve"> </w:t>
      </w:r>
      <w:r w:rsidRPr="00D57FAC">
        <w:rPr>
          <w:rFonts w:ascii="宋体" w:eastAsia="宋体" w:hAnsi="宋体" w:hint="eastAsia"/>
          <w:szCs w:val="21"/>
        </w:rPr>
        <w:t>，则</w:t>
      </w:r>
      <w:r w:rsidR="00CE3569" w:rsidRPr="00D57FAC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4133850" cy="942975"/>
            <wp:effectExtent l="19050" t="0" r="0" b="0"/>
            <wp:docPr id="315" name="_x00005ab4f4d8-6276-4564-93d8-b9aa81d944fc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b4f4d8-6276-4564-93d8-b9aa81d944fc_i103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A．</w:t>
      </w:r>
      <w:r w:rsidRPr="00D57FAC">
        <w:rPr>
          <w:rFonts w:ascii="宋体" w:eastAsia="宋体" w:hAnsi="宋体" w:hint="eastAsia"/>
          <w:szCs w:val="21"/>
        </w:rPr>
        <w:t>物体向左运动时，</w:t>
      </w:r>
      <w:r w:rsidRPr="00D57FAC">
        <w:rPr>
          <w:rFonts w:ascii="宋体" w:eastAsia="宋体" w:hAnsi="宋体"/>
          <w:szCs w:val="21"/>
        </w:rPr>
        <w:t>拉力</w:t>
      </w:r>
      <w:r w:rsidR="00CE3569" w:rsidRPr="00D57FAC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292" name="图片 29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/>
          <w:szCs w:val="21"/>
        </w:rPr>
        <w:t>F</w:t>
      </w:r>
      <w:r w:rsidRPr="00D57FAC">
        <w:rPr>
          <w:rFonts w:ascii="宋体" w:eastAsia="宋体" w:hAnsi="宋体" w:hint="eastAsia"/>
          <w:szCs w:val="21"/>
          <w:vertAlign w:val="subscript"/>
        </w:rPr>
        <w:t>1</w:t>
      </w:r>
      <w:r w:rsidRPr="00D57FAC">
        <w:rPr>
          <w:rFonts w:ascii="宋体" w:eastAsia="宋体" w:hAnsi="宋体"/>
          <w:szCs w:val="21"/>
        </w:rPr>
        <w:t>的功</w:t>
      </w:r>
      <w:r w:rsidRPr="00D57FAC">
        <w:rPr>
          <w:rFonts w:ascii="宋体" w:eastAsia="宋体" w:hAnsi="宋体" w:hint="eastAsia"/>
          <w:szCs w:val="21"/>
        </w:rPr>
        <w:t>率P</w:t>
      </w:r>
      <w:r w:rsidRPr="00D57FAC">
        <w:rPr>
          <w:rFonts w:ascii="宋体" w:eastAsia="宋体" w:hAnsi="宋体" w:hint="eastAsia"/>
          <w:szCs w:val="21"/>
          <w:vertAlign w:val="subscript"/>
        </w:rPr>
        <w:t>1</w:t>
      </w:r>
      <w:r w:rsidRPr="00D57FAC">
        <w:rPr>
          <w:rFonts w:ascii="宋体" w:eastAsia="宋体" w:hAnsi="宋体" w:hint="eastAsia"/>
          <w:szCs w:val="21"/>
        </w:rPr>
        <w:t>=</w:t>
      </w:r>
      <w:r w:rsidRPr="00D57FAC">
        <w:rPr>
          <w:rFonts w:ascii="宋体" w:eastAsia="宋体" w:hAnsi="宋体"/>
          <w:szCs w:val="21"/>
        </w:rPr>
        <w:t>3</w:t>
      </w:r>
      <w:r w:rsidRPr="00D57FAC">
        <w:rPr>
          <w:rFonts w:ascii="宋体" w:eastAsia="宋体" w:hAnsi="宋体" w:hint="eastAsia"/>
          <w:szCs w:val="21"/>
        </w:rPr>
        <w:t>0W</w:t>
      </w:r>
      <w:r w:rsidR="00BB499B" w:rsidRPr="00D57FAC">
        <w:rPr>
          <w:rFonts w:ascii="宋体" w:eastAsia="宋体" w:hAnsi="宋体"/>
          <w:color w:val="FFFFFF"/>
          <w:sz w:val="4"/>
          <w:szCs w:val="21"/>
        </w:rPr>
        <w:t>[来源:学|科|网Z|X|X|K]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B．物体与地面之间的摩擦力f</w:t>
      </w:r>
      <w:r w:rsidR="00307A5D" w:rsidRPr="00D57FAC">
        <w:rPr>
          <w:rFonts w:ascii="宋体" w:eastAsia="宋体" w:hAnsi="宋体" w:hint="eastAsia"/>
          <w:szCs w:val="21"/>
        </w:rPr>
        <w:t xml:space="preserve"> </w:t>
      </w:r>
      <w:r w:rsidRPr="00D57FAC">
        <w:rPr>
          <w:rFonts w:ascii="宋体" w:eastAsia="宋体" w:hAnsi="宋体" w:hint="eastAsia"/>
          <w:szCs w:val="21"/>
        </w:rPr>
        <w:t>=1</w:t>
      </w:r>
      <w:r w:rsidRPr="00D57FAC">
        <w:rPr>
          <w:rFonts w:ascii="宋体" w:eastAsia="宋体" w:hAnsi="宋体"/>
          <w:szCs w:val="21"/>
        </w:rPr>
        <w:t>0N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C．</w:t>
      </w:r>
      <w:r w:rsidRPr="00D57FAC">
        <w:rPr>
          <w:rFonts w:ascii="宋体" w:eastAsia="宋体" w:hAnsi="宋体" w:hint="eastAsia"/>
          <w:szCs w:val="21"/>
        </w:rPr>
        <w:t>物体向右运动时，</w:t>
      </w:r>
      <w:r w:rsidRPr="00D57FAC">
        <w:rPr>
          <w:rFonts w:ascii="宋体" w:eastAsia="宋体" w:hAnsi="宋体"/>
          <w:szCs w:val="21"/>
        </w:rPr>
        <w:t>拉力F</w:t>
      </w:r>
      <w:r w:rsidRPr="00D57FAC">
        <w:rPr>
          <w:rFonts w:ascii="宋体" w:eastAsia="宋体" w:hAnsi="宋体" w:hint="eastAsia"/>
          <w:szCs w:val="21"/>
          <w:vertAlign w:val="subscript"/>
        </w:rPr>
        <w:t>2</w:t>
      </w:r>
      <w:r w:rsidRPr="00D57FAC">
        <w:rPr>
          <w:rFonts w:ascii="宋体" w:eastAsia="宋体" w:hAnsi="宋体" w:hint="eastAsia"/>
          <w:szCs w:val="21"/>
        </w:rPr>
        <w:t>=10N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D．</w:t>
      </w:r>
      <w:r w:rsidRPr="00D57FAC">
        <w:rPr>
          <w:rFonts w:ascii="宋体" w:eastAsia="宋体" w:hAnsi="宋体" w:hint="eastAsia"/>
          <w:szCs w:val="21"/>
        </w:rPr>
        <w:t>物体向右运动时，</w:t>
      </w:r>
      <w:r w:rsidRPr="00D57FAC">
        <w:rPr>
          <w:rFonts w:ascii="宋体" w:eastAsia="宋体" w:hAnsi="宋体"/>
          <w:szCs w:val="21"/>
        </w:rPr>
        <w:t>拉力F</w:t>
      </w:r>
      <w:r w:rsidRPr="00D57FAC">
        <w:rPr>
          <w:rFonts w:ascii="宋体" w:eastAsia="宋体" w:hAnsi="宋体"/>
          <w:szCs w:val="21"/>
          <w:vertAlign w:val="subscript"/>
        </w:rPr>
        <w:t>2</w:t>
      </w:r>
      <w:r w:rsidRPr="00D57FAC">
        <w:rPr>
          <w:rFonts w:ascii="宋体" w:eastAsia="宋体" w:hAnsi="宋体"/>
          <w:szCs w:val="21"/>
        </w:rPr>
        <w:t>所做的功</w:t>
      </w:r>
      <w:r w:rsidRPr="00D57FAC">
        <w:rPr>
          <w:rFonts w:ascii="宋体" w:eastAsia="宋体" w:hAnsi="宋体" w:hint="eastAsia"/>
          <w:szCs w:val="21"/>
        </w:rPr>
        <w:t>W</w:t>
      </w:r>
      <w:r w:rsidRPr="00D57FAC">
        <w:rPr>
          <w:rFonts w:ascii="宋体" w:eastAsia="宋体" w:hAnsi="宋体" w:hint="eastAsia"/>
          <w:szCs w:val="21"/>
          <w:vertAlign w:val="subscript"/>
        </w:rPr>
        <w:t>2</w:t>
      </w:r>
      <w:r w:rsidRPr="00D57FAC">
        <w:rPr>
          <w:rFonts w:ascii="宋体" w:eastAsia="宋体" w:hAnsi="宋体" w:hint="eastAsia"/>
          <w:szCs w:val="21"/>
        </w:rPr>
        <w:t>=4</w:t>
      </w:r>
      <w:r w:rsidRPr="00D57FAC">
        <w:rPr>
          <w:rFonts w:ascii="宋体" w:eastAsia="宋体" w:hAnsi="宋体"/>
          <w:szCs w:val="21"/>
        </w:rPr>
        <w:t>0J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BB499B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color w:val="FFFFFF"/>
          <w:sz w:val="4"/>
        </w:rPr>
        <w:t>[来源:学科网]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8．如图所示，在水平拉力F的作用下重100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/>
        </w:rPr>
        <w:t>N的物体</w:t>
      </w:r>
      <w:r w:rsidRPr="00D57FAC">
        <w:rPr>
          <w:rFonts w:ascii="宋体" w:eastAsia="宋体" w:hAnsi="宋体"/>
          <w:iCs/>
        </w:rPr>
        <w:t>A</w:t>
      </w:r>
      <w:r w:rsidRPr="00D57FAC">
        <w:rPr>
          <w:rFonts w:ascii="宋体" w:eastAsia="宋体" w:hAnsi="宋体"/>
        </w:rPr>
        <w:t>，沿水平桌面做匀速直线运动，弹簧秤</w:t>
      </w:r>
      <w:r w:rsidRPr="00D57FAC">
        <w:rPr>
          <w:rFonts w:ascii="宋体" w:eastAsia="宋体" w:hAnsi="宋体"/>
          <w:iCs/>
        </w:rPr>
        <w:t>B</w:t>
      </w:r>
      <w:r w:rsidRPr="00D57FAC">
        <w:rPr>
          <w:rFonts w:ascii="宋体" w:eastAsia="宋体" w:hAnsi="宋体"/>
        </w:rPr>
        <w:t>的示数为10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/>
        </w:rPr>
        <w:t>N，若不计机械自重和摩擦，则拉力F的大小为_____N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1943100" cy="895350"/>
            <wp:effectExtent l="19050" t="0" r="0" b="0"/>
            <wp:docPr id="31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9．用图所示的滑轮牵引小车沿水平地面匀速前进，如图所示</w:t>
      </w:r>
      <w:r w:rsidRPr="00D57FAC">
        <w:rPr>
          <w:rFonts w:ascii="宋体" w:eastAsia="宋体" w:hAnsi="宋体" w:hint="eastAsia"/>
        </w:rPr>
        <w:t>，</w:t>
      </w:r>
      <w:r w:rsidRPr="00D57FAC">
        <w:rPr>
          <w:rFonts w:ascii="宋体" w:eastAsia="宋体" w:hAnsi="宋体"/>
        </w:rPr>
        <w:t>图中滑轮</w:t>
      </w:r>
      <w:r w:rsidR="00307A5D" w:rsidRPr="00D57FAC">
        <w:rPr>
          <w:rFonts w:ascii="宋体" w:eastAsia="宋体" w:hAnsi="宋体"/>
          <w:u w:val="single"/>
        </w:rPr>
        <w:t xml:space="preserve">     </w:t>
      </w:r>
      <w:r w:rsidRPr="00D57FAC">
        <w:rPr>
          <w:rFonts w:ascii="宋体" w:eastAsia="宋体" w:hAnsi="宋体"/>
        </w:rPr>
        <w:t>是动滑轮（填甲、乙）。已知小车的重量G=50N，拉力大小F=3N，则物体与地面之间摩擦力f=</w:t>
      </w:r>
      <w:r w:rsidR="00307A5D" w:rsidRPr="00D57FAC">
        <w:rPr>
          <w:rFonts w:ascii="宋体" w:eastAsia="宋体" w:hAnsi="宋体"/>
          <w:u w:val="single"/>
        </w:rPr>
        <w:t xml:space="preserve">     </w:t>
      </w:r>
      <w:r w:rsidRPr="00D57FAC">
        <w:rPr>
          <w:rFonts w:ascii="宋体" w:eastAsia="宋体" w:hAnsi="宋体"/>
        </w:rPr>
        <w:t>N。</w:t>
      </w:r>
    </w:p>
    <w:p w:rsidR="00724E9D" w:rsidRPr="00D57FAC" w:rsidRDefault="00127400" w:rsidP="00307A5D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eee83c89-9c40-42e2-ba17-d76420af8621_t202" o:spid="_x0000_m2193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146" o:spid="_x0000_s2154" alt="学科网(www.zxxk.com)--教育资源门户，提供试卷、教案、课件、论文、素材及各类教学资源下载，还有大量而丰富的教学相关资讯！" style="width:108pt;height:54.6pt;mso-position-horizontal-relative:char;mso-position-vertical-relative:line" coordsize="2394,936">
            <v:group id="Group 147" o:spid="_x0000_s2155" alt="" style="position:absolute;left:-331;top:329;width:808;height:145;rotation:90;flip:y" coordsize="722,130">
              <v:line id="Line 148" o:spid="_x0000_s2156" style="position:absolute;flip:x" from="0,8" to="120,130"/>
              <v:line id="Line 149" o:spid="_x0000_s2157" style="position:absolute;flip:x" from="120,8" to="241,130"/>
              <v:line id="Line 150" o:spid="_x0000_s2158" style="position:absolute;flip:x" from="241,8" to="361,130"/>
              <v:line id="Line 151" o:spid="_x0000_s2159" style="position:absolute;flip:x" from="361,8" to="481,130"/>
              <v:line id="Line 152" o:spid="_x0000_s2160" style="position:absolute;flip:x" from="481,8" to="601,130"/>
              <v:line id="Line 153" o:spid="_x0000_s2161" style="position:absolute;flip:x" from="601,8" to="722,130"/>
              <v:line id="Line 154" o:spid="_x0000_s2162" style="position:absolute" from="23,0" to="721,0" strokeweight="1.5pt"/>
            </v:group>
            <v:group id="Group 155" o:spid="_x0000_s2163" alt="" style="position:absolute;left:88;top:777;width:2254;height:159" coordsize="1338,130">
              <v:line id="Line 156" o:spid="_x0000_s2164" style="position:absolute;flip:x" from="0,8" to="120,130"/>
              <v:line id="Line 157" o:spid="_x0000_s2165" style="position:absolute;flip:x" from="120,8" to="241,130"/>
              <v:line id="Line 158" o:spid="_x0000_s2166" style="position:absolute;flip:x" from="241,8" to="361,130"/>
              <v:line id="Line 159" o:spid="_x0000_s2167" style="position:absolute;flip:x" from="361,8" to="481,130"/>
              <v:line id="Line 160" o:spid="_x0000_s2168" style="position:absolute;flip:x" from="481,8" to="601,130"/>
              <v:line id="Line 161" o:spid="_x0000_s2169" style="position:absolute;flip:x" from="601,8" to="722,130"/>
              <v:line id="Line 162" o:spid="_x0000_s2170" style="position:absolute;flip:x" from="722,8" to="842,130"/>
              <v:line id="Line 163" o:spid="_x0000_s2171" style="position:absolute;flip:x" from="842,8" to="962,130"/>
              <v:line id="Line 164" o:spid="_x0000_s2172" style="position:absolute;flip:x" from="962,8" to="1082,130"/>
              <v:line id="Line 165" o:spid="_x0000_s2173" style="position:absolute;flip:x" from="1082,8" to="1203,130"/>
              <v:line id="Line 166" o:spid="_x0000_s2174" style="position:absolute;flip:x" from="1203,8" to="1323,130"/>
              <v:line id="Line 167" o:spid="_x0000_s2175" style="position:absolute" from="23,0" to="1338,0" strokeweight="1.5pt"/>
            </v:group>
            <v:group id="Group 168" o:spid="_x0000_s2176" alt="" style="position:absolute;left:1734;top:546;width:660;height:204" coordsize="2400,530">
              <v:rect id="Rectangle 169" o:spid="_x0000_s2177" style="position:absolute;width:2400;height:240" filled="f"/>
              <v:oval id="Oval 170" o:spid="_x0000_s2178" style="position:absolute;left:460;top:250;width:280;height:280" filled="f"/>
              <v:oval id="Oval 171" o:spid="_x0000_s2179" style="position:absolute;left:1660;top:250;width:280;height:280" filled="f"/>
            </v:group>
            <v:oval id="Oval 172" o:spid="_x0000_s2180" style="position:absolute;left:1288;top:449;width:224;height:226"/>
            <v:oval id="Oval 173" o:spid="_x0000_s2181" style="position:absolute;left:1378;top:539;width:57;height:57" fillcolor="black"/>
            <v:line id="Line 174" o:spid="_x0000_s2182" style="position:absolute" from="1408,569" to="1748,569"/>
            <v:oval id="Oval 175" o:spid="_x0000_s2183" style="position:absolute;left:353;top:447;width:224;height:226"/>
            <v:oval id="Oval 176" o:spid="_x0000_s2184" style="position:absolute;left:443;top:537;width:57;height:57" fillcolor="black"/>
            <v:line id="Line 177" o:spid="_x0000_s2185" style="position:absolute" from="143,568" to="443,568"/>
            <v:line id="Line 178" o:spid="_x0000_s2186" style="position:absolute;rotation:1;flip:x y" from="432,461" to="1300,549"/>
            <v:line id="Line 179" o:spid="_x0000_s2187" style="position:absolute;flip:y" from="448,671" to="1408,686"/>
            <v:line id="Line 180" o:spid="_x0000_s2188" style="position:absolute;flip:x y" from="958,432" to="1422,447">
              <v:stroke endarrow="open" endarrowwidth="wide" endarrowlength="long"/>
            </v:line>
            <v:shape id="Text Box 181" o:spid="_x0000_s2189" type="#_x0000eee83c89-9c40-42e2-ba17-d76420af8621_t202" style="position:absolute;left:848;top:42;width:405;height:456" o:spt="202" path="m,l,21600r21600,l21600,xe" filled="f" stroked="f">
              <v:stroke joinstyle="miter"/>
              <v:path gradientshapeok="t" o:connecttype="rect"/>
              <v:textbox>
                <w:txbxContent>
                  <w:p w:rsidR="00724E9D" w:rsidRDefault="00724E9D" w:rsidP="00724E9D">
                    <w:r>
                      <w:rPr>
                        <w:rFonts w:ascii="黑体" w:eastAsia="黑体" w:hint="eastAsia"/>
                        <w:i/>
                      </w:rPr>
                      <w:t>F</w:t>
                    </w:r>
                  </w:p>
                </w:txbxContent>
              </v:textbox>
            </v:shape>
            <v:shape id="Text Box 182" o:spid="_x0000_s2190" type="#_x0000eee83c89-9c40-42e2-ba17-d76420af8621_t202" style="position:absolute;left:193;top:102;width:499;height:456" o:spt="202" path="m,l,21600r21600,l21600,xe" filled="f" stroked="f">
              <v:stroke joinstyle="miter"/>
              <v:path gradientshapeok="t" o:connecttype="rect"/>
              <v:textbox>
                <w:txbxContent>
                  <w:p w:rsidR="00724E9D" w:rsidRDefault="00724E9D" w:rsidP="00724E9D">
                    <w:r>
                      <w:rPr>
                        <w:rFonts w:ascii="黑体" w:eastAsia="黑体" w:hint="eastAsia"/>
                        <w:sz w:val="18"/>
                        <w:szCs w:val="18"/>
                      </w:rPr>
                      <w:t>甲</w:t>
                    </w:r>
                  </w:p>
                </w:txbxContent>
              </v:textbox>
            </v:shape>
            <v:shape id="Text Box 183" o:spid="_x0000_s2191" type="#_x0000eee83c89-9c40-42e2-ba17-d76420af8621_t202" style="position:absolute;left:1139;top:87;width:499;height:456" o:spt="202" path="m,l,21600r21600,l21600,xe" filled="f" stroked="f">
              <v:stroke joinstyle="miter"/>
              <v:path gradientshapeok="t" o:connecttype="rect"/>
              <v:textbox>
                <w:txbxContent>
                  <w:p w:rsidR="00724E9D" w:rsidRDefault="00724E9D" w:rsidP="00724E9D">
                    <w:r>
                      <w:rPr>
                        <w:rFonts w:ascii="黑体" w:eastAsia="黑体" w:hint="eastAsia"/>
                        <w:sz w:val="18"/>
                        <w:szCs w:val="18"/>
                      </w:rPr>
                      <w:t>乙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24E9D" w:rsidRPr="00D57FAC" w:rsidRDefault="00724E9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10．如图所示，物体A和B所受重力均为30N，滑轮重为10N，绳重和摩擦不计.当用力F</w:t>
      </w:r>
      <w:r w:rsidR="00CE3569" w:rsidRPr="00D57FAC">
        <w:rPr>
          <w:rFonts w:ascii="宋体" w:eastAsia="宋体" w:hAnsi="宋体" w:hint="eastAsia"/>
          <w:noProof/>
          <w:vertAlign w:val="subscript"/>
        </w:rPr>
        <w:drawing>
          <wp:inline distT="0" distB="0" distL="0" distR="0">
            <wp:extent cx="20320" cy="16509"/>
            <wp:effectExtent l="19050" t="0" r="0" b="0"/>
            <wp:docPr id="295" name="图片 29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hint="eastAsia"/>
          <w:vertAlign w:val="subscript"/>
        </w:rPr>
        <w:t>1</w:t>
      </w:r>
      <w:r w:rsidRPr="00D57FAC">
        <w:rPr>
          <w:rFonts w:ascii="宋体" w:eastAsia="宋体" w:hAnsi="宋体"/>
        </w:rPr>
        <w:lastRenderedPageBreak/>
        <w:t>和F</w:t>
      </w:r>
      <w:r w:rsidRPr="00D57FAC">
        <w:rPr>
          <w:rFonts w:ascii="宋体" w:eastAsia="宋体" w:hAnsi="宋体" w:hint="eastAsia"/>
          <w:vertAlign w:val="subscript"/>
        </w:rPr>
        <w:t>2</w:t>
      </w:r>
      <w:r w:rsidRPr="00D57FAC">
        <w:rPr>
          <w:rFonts w:ascii="宋体" w:eastAsia="宋体" w:hAnsi="宋体"/>
        </w:rPr>
        <w:t>分别匀速提升A和B时，力F</w:t>
      </w:r>
      <w:r w:rsidRPr="00D57FAC">
        <w:rPr>
          <w:rFonts w:ascii="宋体" w:eastAsia="宋体" w:hAnsi="宋体" w:hint="eastAsia"/>
          <w:vertAlign w:val="subscript"/>
        </w:rPr>
        <w:t>1</w:t>
      </w:r>
      <w:r w:rsidRPr="00D57FAC">
        <w:rPr>
          <w:rFonts w:ascii="宋体" w:eastAsia="宋体" w:hAnsi="宋体"/>
        </w:rPr>
        <w:t>的大小为</w:t>
      </w:r>
      <w:r w:rsidR="00307A5D" w:rsidRPr="00D57FAC">
        <w:rPr>
          <w:rFonts w:ascii="宋体" w:eastAsia="宋体" w:hAnsi="宋体"/>
          <w:bCs/>
          <w:u w:val="single"/>
        </w:rPr>
        <w:t xml:space="preserve">   </w:t>
      </w:r>
      <w:r w:rsidR="00307A5D" w:rsidRPr="00D57FAC">
        <w:rPr>
          <w:rFonts w:ascii="宋体" w:eastAsia="宋体" w:hAnsi="宋体"/>
          <w:u w:val="single"/>
        </w:rPr>
        <w:t xml:space="preserve"> </w:t>
      </w:r>
      <w:r w:rsidR="00307A5D" w:rsidRPr="00D57FAC">
        <w:rPr>
          <w:rFonts w:ascii="宋体" w:eastAsia="宋体" w:hAnsi="宋体"/>
          <w:bCs/>
          <w:u w:val="single"/>
        </w:rPr>
        <w:t xml:space="preserve">    </w:t>
      </w:r>
      <w:r w:rsidRPr="00D57FAC">
        <w:rPr>
          <w:rFonts w:ascii="宋体" w:eastAsia="宋体" w:hAnsi="宋体"/>
        </w:rPr>
        <w:t>N，力F</w:t>
      </w:r>
      <w:r w:rsidRPr="00D57FAC">
        <w:rPr>
          <w:rFonts w:ascii="宋体" w:eastAsia="宋体" w:hAnsi="宋体" w:hint="eastAsia"/>
          <w:vertAlign w:val="subscript"/>
        </w:rPr>
        <w:t>2</w:t>
      </w:r>
      <w:r w:rsidRPr="00D57FAC">
        <w:rPr>
          <w:rFonts w:ascii="宋体" w:eastAsia="宋体" w:hAnsi="宋体"/>
        </w:rPr>
        <w:t>的大小为</w:t>
      </w:r>
      <w:r w:rsidR="00307A5D" w:rsidRPr="00D57FAC">
        <w:rPr>
          <w:rFonts w:ascii="宋体" w:eastAsia="宋体" w:hAnsi="宋体"/>
          <w:bCs/>
          <w:u w:val="single"/>
        </w:rPr>
        <w:t xml:space="preserve">   </w:t>
      </w:r>
      <w:r w:rsidR="00307A5D" w:rsidRPr="00D57FAC">
        <w:rPr>
          <w:rFonts w:ascii="宋体" w:eastAsia="宋体" w:hAnsi="宋体"/>
          <w:u w:val="single"/>
        </w:rPr>
        <w:t xml:space="preserve"> </w:t>
      </w:r>
      <w:r w:rsidR="00307A5D" w:rsidRPr="00D57FAC">
        <w:rPr>
          <w:rFonts w:ascii="宋体" w:eastAsia="宋体" w:hAnsi="宋体"/>
          <w:bCs/>
          <w:u w:val="single"/>
        </w:rPr>
        <w:t xml:space="preserve">    </w:t>
      </w:r>
      <w:r w:rsidRPr="00D57FAC">
        <w:rPr>
          <w:rFonts w:ascii="宋体" w:eastAsia="宋体" w:hAnsi="宋体"/>
        </w:rPr>
        <w:t>N.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1914525" cy="1143000"/>
            <wp:effectExtent l="19050" t="0" r="9525" b="0"/>
            <wp:docPr id="319" name="Picture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 w:cs="宋体"/>
        </w:rPr>
      </w:pPr>
      <w:r w:rsidRPr="00D57FAC">
        <w:rPr>
          <w:rFonts w:ascii="宋体" w:eastAsia="宋体" w:hAnsi="宋体" w:cs="宋体"/>
          <w:szCs w:val="21"/>
        </w:rPr>
        <w:t>11．</w:t>
      </w:r>
      <w:r w:rsidRPr="00D57FAC">
        <w:rPr>
          <w:rFonts w:ascii="宋体" w:eastAsia="宋体" w:hAnsi="宋体" w:cs="宋体"/>
        </w:rPr>
        <w:t>如图，体重500N的人，要将G＝700N的吊篮匀速吊起，不计滑轮、绳重及摩擦。</w:t>
      </w:r>
    </w:p>
    <w:p w:rsidR="00307A5D" w:rsidRPr="00D57FAC" w:rsidRDefault="00307A5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cs="宋体"/>
          <w:noProof/>
        </w:rPr>
        <w:drawing>
          <wp:inline distT="0" distB="0" distL="0" distR="0">
            <wp:extent cx="876300" cy="2038350"/>
            <wp:effectExtent l="19050" t="0" r="0" b="0"/>
            <wp:docPr id="1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cs="宋体" w:hint="eastAsia"/>
          <w:noProof/>
        </w:rPr>
        <w:t xml:space="preserve"> </w:t>
      </w:r>
      <w:r w:rsidRPr="00D57FAC">
        <w:rPr>
          <w:rFonts w:ascii="宋体" w:eastAsia="宋体" w:hAnsi="宋体" w:hint="eastAsia"/>
          <w:noProof/>
        </w:rPr>
        <w:drawing>
          <wp:inline distT="0" distB="0" distL="0" distR="0">
            <wp:extent cx="828675" cy="1800225"/>
            <wp:effectExtent l="19050" t="0" r="9525" b="0"/>
            <wp:docPr id="6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cs="宋体"/>
        </w:rPr>
        <w:t>（1）如图</w:t>
      </w:r>
      <w:r w:rsidRPr="00D57FAC">
        <w:rPr>
          <w:rFonts w:ascii="宋体" w:eastAsia="宋体" w:hAnsi="宋体" w:cs="宋体" w:hint="eastAsia"/>
        </w:rPr>
        <w:t>甲</w:t>
      </w:r>
      <w:r w:rsidRPr="00D57FAC">
        <w:rPr>
          <w:rFonts w:ascii="宋体" w:eastAsia="宋体" w:hAnsi="宋体" w:cs="宋体"/>
        </w:rPr>
        <w:t>，人站在地面</w:t>
      </w:r>
      <w:r w:rsidR="00CE3569" w:rsidRPr="00D57FAC">
        <w:rPr>
          <w:rFonts w:ascii="宋体" w:eastAsia="宋体" w:hAnsi="宋体" w:cs="宋体"/>
          <w:noProof/>
        </w:rPr>
        <w:drawing>
          <wp:inline distT="0" distB="0" distL="0" distR="0">
            <wp:extent cx="19050" cy="1524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cs="宋体"/>
        </w:rPr>
        <w:t>上，至少要用_______N的力拉绳。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cs="宋体"/>
        </w:rPr>
        <w:t>（2）如图</w:t>
      </w:r>
      <w:r w:rsidRPr="00D57FAC">
        <w:rPr>
          <w:rFonts w:ascii="宋体" w:eastAsia="宋体" w:hAnsi="宋体" w:cs="宋体" w:hint="eastAsia"/>
        </w:rPr>
        <w:t>乙</w:t>
      </w:r>
      <w:r w:rsidRPr="00D57FAC">
        <w:rPr>
          <w:rFonts w:ascii="宋体" w:eastAsia="宋体" w:hAnsi="宋体" w:cs="宋体"/>
        </w:rPr>
        <w:t>，人</w:t>
      </w:r>
      <w:r w:rsidR="00BB499B" w:rsidRPr="00D57FAC">
        <w:rPr>
          <w:rFonts w:ascii="宋体" w:eastAsia="宋体" w:hAnsi="宋体" w:cs="宋体"/>
          <w:noProof/>
        </w:rPr>
        <w:drawing>
          <wp:inline distT="0" distB="0" distL="0" distR="0">
            <wp:extent cx="13970" cy="17779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cs="宋体"/>
        </w:rPr>
        <w:t>站在吊篮中至少要用_______N的力拉绳。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12．</w:t>
      </w:r>
      <w:r w:rsidRPr="00D57FAC">
        <w:rPr>
          <w:rFonts w:ascii="宋体" w:eastAsia="宋体" w:hAnsi="宋体" w:hint="eastAsia"/>
        </w:rPr>
        <w:t>如图，</w:t>
      </w:r>
      <w:r w:rsidRPr="00D57FAC">
        <w:rPr>
          <w:rFonts w:ascii="宋体" w:eastAsia="宋体" w:hAnsi="宋体" w:cs="宋体"/>
          <w:szCs w:val="21"/>
        </w:rPr>
        <w:t>物体A重20N，滑轮重1N，绳重不计，弹簧测力计示数为25N，则物体B重____N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981075" cy="1552575"/>
            <wp:effectExtent l="19050" t="0" r="9525" b="0"/>
            <wp:docPr id="10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13．小军同学为了探究</w:t>
      </w:r>
      <w:r w:rsidRPr="00D57FAC">
        <w:rPr>
          <w:rFonts w:ascii="宋体" w:eastAsia="宋体" w:hAnsi="宋体" w:hint="eastAsia"/>
        </w:rPr>
        <w:t>“</w:t>
      </w:r>
      <w:r w:rsidRPr="00D57FAC">
        <w:rPr>
          <w:rFonts w:ascii="宋体" w:eastAsia="宋体" w:hAnsi="宋体"/>
        </w:rPr>
        <w:t>使用动滑轮的省力情况</w:t>
      </w:r>
      <w:r w:rsidRPr="00D57FAC">
        <w:rPr>
          <w:rFonts w:ascii="宋体" w:eastAsia="宋体" w:hAnsi="宋体" w:hint="eastAsia"/>
        </w:rPr>
        <w:t>”</w:t>
      </w:r>
      <w:r w:rsidRPr="00D57FAC">
        <w:rPr>
          <w:rFonts w:ascii="宋体" w:eastAsia="宋体" w:hAnsi="宋体"/>
        </w:rPr>
        <w:t>，使用了如图所示的实验装置．实验前，小军用弹簧测力计测得动滑轮的重力为1.0N，每个钩码的重力为0.5N，实验过程中，小军多次改变动滑轮所挂钩码的数量，分别记下了每次所挂钩码的重力及对应的弹簧测力计示数，并将其填写在预先设计好的表格中（见下表）</w:t>
      </w:r>
    </w:p>
    <w:p w:rsidR="00307A5D" w:rsidRPr="00D57FAC" w:rsidRDefault="00307A5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lastRenderedPageBreak/>
        <w:drawing>
          <wp:inline distT="0" distB="0" distL="0" distR="0">
            <wp:extent cx="552450" cy="1219200"/>
            <wp:effectExtent l="19050" t="0" r="0" b="0"/>
            <wp:docPr id="291" name="图片 2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09"/>
        <w:gridCol w:w="394"/>
        <w:gridCol w:w="395"/>
        <w:gridCol w:w="395"/>
        <w:gridCol w:w="395"/>
        <w:gridCol w:w="395"/>
        <w:gridCol w:w="395"/>
        <w:gridCol w:w="395"/>
        <w:gridCol w:w="395"/>
      </w:tblGrid>
      <w:tr w:rsidR="00724E9D" w:rsidRPr="00D57FAC" w:rsidTr="00307A5D">
        <w:trPr>
          <w:trHeight w:val="508"/>
        </w:trPr>
        <w:tc>
          <w:tcPr>
            <w:tcW w:w="2809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序号</w:t>
            </w:r>
          </w:p>
        </w:tc>
        <w:tc>
          <w:tcPr>
            <w:tcW w:w="394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2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3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4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5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6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7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8</w:t>
            </w:r>
          </w:p>
        </w:tc>
      </w:tr>
      <w:tr w:rsidR="00724E9D" w:rsidRPr="00D57FAC" w:rsidTr="00307A5D">
        <w:trPr>
          <w:trHeight w:val="508"/>
        </w:trPr>
        <w:tc>
          <w:tcPr>
            <w:tcW w:w="2809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动滑轮重G</w:t>
            </w:r>
            <w:r w:rsidRPr="00D57FAC">
              <w:rPr>
                <w:rFonts w:ascii="宋体" w:eastAsia="宋体" w:hAnsi="宋体"/>
                <w:vertAlign w:val="subscript"/>
              </w:rPr>
              <w:t>0</w:t>
            </w:r>
            <w:r w:rsidRPr="00D57FAC">
              <w:rPr>
                <w:rFonts w:ascii="宋体" w:eastAsia="宋体" w:hAnsi="宋体"/>
              </w:rPr>
              <w:t>/N</w:t>
            </w:r>
          </w:p>
        </w:tc>
        <w:tc>
          <w:tcPr>
            <w:tcW w:w="394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</w:tr>
      <w:tr w:rsidR="00724E9D" w:rsidRPr="00D57FAC" w:rsidTr="00307A5D">
        <w:trPr>
          <w:trHeight w:val="525"/>
        </w:trPr>
        <w:tc>
          <w:tcPr>
            <w:tcW w:w="2809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所挂钩码的重力G/N</w:t>
            </w:r>
          </w:p>
        </w:tc>
        <w:tc>
          <w:tcPr>
            <w:tcW w:w="394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0.5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1.5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2.0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2.5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3.0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3.5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4.0</w:t>
            </w:r>
          </w:p>
        </w:tc>
      </w:tr>
      <w:tr w:rsidR="00724E9D" w:rsidRPr="00D57FAC" w:rsidTr="00307A5D">
        <w:trPr>
          <w:trHeight w:val="508"/>
        </w:trPr>
        <w:tc>
          <w:tcPr>
            <w:tcW w:w="2809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弹簧测力计示数F/N</w:t>
            </w:r>
          </w:p>
        </w:tc>
        <w:tc>
          <w:tcPr>
            <w:tcW w:w="394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0.8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1.3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1.5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1.8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2.0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2.3</w:t>
            </w:r>
          </w:p>
        </w:tc>
        <w:tc>
          <w:tcPr>
            <w:tcW w:w="395" w:type="dxa"/>
          </w:tcPr>
          <w:p w:rsidR="00724E9D" w:rsidRPr="00D57FAC" w:rsidRDefault="00724E9D" w:rsidP="00307A5D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</w:rPr>
              <w:t>2.5</w:t>
            </w:r>
          </w:p>
        </w:tc>
      </w:tr>
    </w:tbl>
    <w:p w:rsidR="00724E9D" w:rsidRPr="00D57FAC" w:rsidRDefault="00724E9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分析实验数据可以得到：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（1）在动滑轮的重力大于或等于物体的重力的条件下，使用动滑轮</w:t>
      </w:r>
      <w:r w:rsidR="00307A5D" w:rsidRPr="00D57FAC">
        <w:rPr>
          <w:rFonts w:ascii="宋体" w:eastAsia="宋体" w:hAnsi="宋体"/>
          <w:u w:val="single"/>
        </w:rPr>
        <w:t xml:space="preserve">   </w:t>
      </w:r>
      <w:r w:rsidRPr="00D57FAC">
        <w:rPr>
          <w:rFonts w:ascii="宋体" w:eastAsia="宋体" w:hAnsi="宋体"/>
        </w:rPr>
        <w:t>（选填</w:t>
      </w:r>
      <w:r w:rsidRPr="00D57FAC">
        <w:rPr>
          <w:rFonts w:ascii="宋体" w:eastAsia="宋体" w:hAnsi="宋体" w:hint="eastAsia"/>
        </w:rPr>
        <w:t>“</w:t>
      </w:r>
      <w:r w:rsidRPr="00D57FAC">
        <w:rPr>
          <w:rFonts w:ascii="宋体" w:eastAsia="宋体" w:hAnsi="宋体"/>
        </w:rPr>
        <w:t>省力</w:t>
      </w:r>
      <w:r w:rsidRPr="00D57FAC">
        <w:rPr>
          <w:rFonts w:ascii="宋体" w:eastAsia="宋体" w:hAnsi="宋体" w:hint="eastAsia"/>
        </w:rPr>
        <w:t>”</w:t>
      </w:r>
      <w:r w:rsidRPr="00D57FAC">
        <w:rPr>
          <w:rFonts w:ascii="宋体" w:eastAsia="宋体" w:hAnsi="宋体"/>
        </w:rPr>
        <w:t>或</w:t>
      </w:r>
      <w:r w:rsidRPr="00D57FAC">
        <w:rPr>
          <w:rFonts w:ascii="宋体" w:eastAsia="宋体" w:hAnsi="宋体" w:hint="eastAsia"/>
        </w:rPr>
        <w:t>“</w:t>
      </w:r>
      <w:r w:rsidRPr="00D57FAC">
        <w:rPr>
          <w:rFonts w:ascii="宋体" w:eastAsia="宋体" w:hAnsi="宋体"/>
        </w:rPr>
        <w:t>不省</w:t>
      </w:r>
      <w:r w:rsidR="00CE3569" w:rsidRPr="00D57FAC">
        <w:rPr>
          <w:rFonts w:ascii="宋体" w:eastAsia="宋体" w:hAnsi="宋体"/>
          <w:noProof/>
        </w:rPr>
        <w:drawing>
          <wp:inline distT="0" distB="0" distL="0" distR="0">
            <wp:extent cx="13970" cy="16509"/>
            <wp:effectExtent l="19050" t="0" r="5080" b="0"/>
            <wp:docPr id="298" name="图片 29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/>
        </w:rPr>
        <w:t>力</w:t>
      </w:r>
      <w:r w:rsidRPr="00D57FAC">
        <w:rPr>
          <w:rFonts w:ascii="宋体" w:eastAsia="宋体" w:hAnsi="宋体" w:hint="eastAsia"/>
        </w:rPr>
        <w:t>”</w:t>
      </w:r>
      <w:r w:rsidRPr="00D57FAC">
        <w:rPr>
          <w:rFonts w:ascii="宋体" w:eastAsia="宋体" w:hAnsi="宋体"/>
        </w:rPr>
        <w:t>）；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（2）在忽略摩擦、绳重及实验误差的条件下，弹簧测力计的示数F与钩码的重力G以及动滑轮的重力G</w:t>
      </w:r>
      <w:r w:rsidRPr="00D57FAC">
        <w:rPr>
          <w:rFonts w:ascii="宋体" w:eastAsia="宋体" w:hAnsi="宋体"/>
          <w:vertAlign w:val="subscript"/>
        </w:rPr>
        <w:t>0</w:t>
      </w:r>
      <w:r w:rsidRPr="00D57FAC">
        <w:rPr>
          <w:rFonts w:ascii="宋体" w:eastAsia="宋体" w:hAnsi="宋体"/>
        </w:rPr>
        <w:t>的关系为</w:t>
      </w:r>
      <w:r w:rsidR="00307A5D" w:rsidRPr="00D57FAC">
        <w:rPr>
          <w:rFonts w:ascii="宋体" w:eastAsia="宋体" w:hAnsi="宋体"/>
          <w:u w:val="single"/>
        </w:rPr>
        <w:t xml:space="preserve">   </w:t>
      </w:r>
      <w:r w:rsidRPr="00D57FAC">
        <w:rPr>
          <w:rFonts w:ascii="宋体" w:eastAsia="宋体" w:hAnsi="宋体"/>
        </w:rPr>
        <w:t>；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</w:rPr>
        <w:t>（3）第6组数据中，钩码匀速上升1m的过程中，滑轮组的机械效率为</w:t>
      </w:r>
      <w:r w:rsidR="00307A5D" w:rsidRPr="00D57FAC">
        <w:rPr>
          <w:rFonts w:ascii="宋体" w:eastAsia="宋体" w:hAnsi="宋体"/>
          <w:u w:val="single"/>
        </w:rPr>
        <w:t xml:space="preserve">   </w:t>
      </w:r>
      <w:r w:rsidRPr="00D57FAC">
        <w:rPr>
          <w:rFonts w:ascii="宋体" w:eastAsia="宋体" w:hAnsi="宋体"/>
        </w:rPr>
        <w:t>．</w:t>
      </w: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14．（2分）按照图的要求画出滑轮组的绕绳方法（不计滑轮重、绳重及摩擦）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  <w:szCs w:val="21"/>
        </w:rPr>
        <w:drawing>
          <wp:inline distT="0" distB="0" distL="0" distR="0">
            <wp:extent cx="1190625" cy="1571625"/>
            <wp:effectExtent l="19050" t="0" r="9525" b="0"/>
            <wp:docPr id="324" name="Picture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71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CE3569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color w:val="FFFFFF"/>
          <w:sz w:val="4"/>
        </w:rPr>
        <w:t>[来源:学科网]</w:t>
      </w: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BB499B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color w:val="FFFFFF"/>
          <w:sz w:val="4"/>
        </w:rPr>
        <w:t>[来源:Z.xx.k.Com]</w:t>
      </w:r>
    </w:p>
    <w:p w:rsidR="004D2D33" w:rsidRPr="00D57FAC" w:rsidRDefault="004D2D33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szCs w:val="21"/>
        </w:rPr>
        <w:t>15．</w:t>
      </w:r>
      <w:r w:rsidRPr="00D57FAC">
        <w:rPr>
          <w:rFonts w:ascii="宋体" w:eastAsia="宋体" w:hAnsi="宋体" w:cs="Arial" w:hint="eastAsia"/>
          <w:kern w:val="0"/>
          <w:szCs w:val="21"/>
        </w:rPr>
        <w:t>如图所示，滑轮下挂重500N的物体G，滑轮重40N，绳和杠杆都是轻质的。要在图示位置使杠杆平衡，（杠杆上标度的间距相等）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1447800" cy="1104900"/>
            <wp:effectExtent l="19050" t="0" r="0" b="0"/>
            <wp:docPr id="326" name="_x00003b757cd7-da8a-4c00-8547-0b9ee59f8586_i10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77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cs="Arial" w:hint="eastAsia"/>
          <w:kern w:val="0"/>
          <w:szCs w:val="21"/>
        </w:rPr>
        <w:t>求：</w:t>
      </w:r>
      <w:r w:rsidRPr="00D57FAC">
        <w:rPr>
          <w:rFonts w:ascii="宋体" w:eastAsia="宋体" w:hAnsi="宋体" w:hint="eastAsia"/>
        </w:rPr>
        <w:t>（</w:t>
      </w:r>
      <w:r w:rsidRPr="00D57FAC">
        <w:rPr>
          <w:rFonts w:ascii="宋体" w:eastAsia="宋体" w:hAnsi="宋体"/>
        </w:rPr>
        <w:t>1</w:t>
      </w:r>
      <w:r w:rsidRPr="00D57FAC">
        <w:rPr>
          <w:rFonts w:ascii="宋体" w:eastAsia="宋体" w:hAnsi="宋体" w:hint="eastAsia"/>
        </w:rPr>
        <w:t>）</w:t>
      </w:r>
      <w:r w:rsidRPr="00D57FAC">
        <w:rPr>
          <w:rFonts w:ascii="宋体" w:eastAsia="宋体" w:hAnsi="宋体" w:cs="Arial" w:hint="eastAsia"/>
          <w:kern w:val="0"/>
          <w:szCs w:val="21"/>
        </w:rPr>
        <w:t>滑轮绳子自由端拉力是多大？</w:t>
      </w: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724E9D" w:rsidRPr="00D57FAC" w:rsidRDefault="00724E9D" w:rsidP="00307A5D">
      <w:pPr>
        <w:rPr>
          <w:rFonts w:ascii="宋体" w:eastAsia="宋体" w:hAnsi="宋体" w:cs="Arial"/>
          <w:kern w:val="0"/>
          <w:szCs w:val="21"/>
        </w:rPr>
      </w:pPr>
      <w:r w:rsidRPr="00D57FAC">
        <w:rPr>
          <w:rFonts w:ascii="宋体" w:eastAsia="宋体" w:hAnsi="宋体" w:hint="eastAsia"/>
        </w:rPr>
        <w:t>（</w:t>
      </w:r>
      <w:r w:rsidRPr="00D57FAC">
        <w:rPr>
          <w:rFonts w:ascii="宋体" w:eastAsia="宋体" w:hAnsi="宋体"/>
        </w:rPr>
        <w:t>2</w:t>
      </w:r>
      <w:r w:rsidRPr="00D57FAC">
        <w:rPr>
          <w:rFonts w:ascii="宋体" w:eastAsia="宋体" w:hAnsi="宋体" w:hint="eastAsia"/>
        </w:rPr>
        <w:t>）</w:t>
      </w:r>
      <w:r w:rsidRPr="00D57FAC">
        <w:rPr>
          <w:rFonts w:ascii="宋体" w:eastAsia="宋体" w:hAnsi="宋体" w:cs="Arial" w:hint="eastAsia"/>
          <w:kern w:val="0"/>
          <w:szCs w:val="21"/>
        </w:rPr>
        <w:t>在杠杆的A点所加的竖起</w:t>
      </w:r>
      <w:r w:rsidR="00BB499B" w:rsidRPr="00D57FAC">
        <w:rPr>
          <w:rFonts w:ascii="宋体" w:eastAsia="宋体" w:hAnsi="宋体" w:cs="Arial" w:hint="eastAsia"/>
          <w:noProof/>
          <w:kern w:val="0"/>
          <w:szCs w:val="21"/>
        </w:rPr>
        <w:drawing>
          <wp:inline distT="0" distB="0" distL="0" distR="0">
            <wp:extent cx="15240" cy="2159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cs="Arial" w:hint="eastAsia"/>
          <w:kern w:val="0"/>
          <w:szCs w:val="21"/>
        </w:rPr>
        <w:t>向上的力F应是多大？</w:t>
      </w:r>
    </w:p>
    <w:p w:rsidR="004D2D33" w:rsidRPr="00D57FAC" w:rsidRDefault="004D2D33" w:rsidP="00307A5D">
      <w:pPr>
        <w:rPr>
          <w:rFonts w:ascii="宋体" w:eastAsia="宋体" w:hAnsi="宋体" w:cs="Arial"/>
          <w:kern w:val="0"/>
          <w:szCs w:val="21"/>
        </w:rPr>
      </w:pPr>
    </w:p>
    <w:p w:rsidR="004D2D33" w:rsidRPr="00D57FAC" w:rsidRDefault="004D2D33" w:rsidP="00307A5D">
      <w:pPr>
        <w:rPr>
          <w:rFonts w:ascii="宋体" w:eastAsia="宋体" w:hAnsi="宋体" w:cs="Arial"/>
          <w:kern w:val="0"/>
          <w:szCs w:val="21"/>
        </w:rPr>
      </w:pPr>
    </w:p>
    <w:p w:rsidR="004D2D33" w:rsidRPr="00D57FAC" w:rsidRDefault="004D2D33" w:rsidP="00307A5D">
      <w:pPr>
        <w:rPr>
          <w:rFonts w:ascii="宋体" w:eastAsia="宋体" w:hAnsi="宋体" w:cs="Arial"/>
          <w:kern w:val="0"/>
          <w:szCs w:val="21"/>
        </w:rPr>
      </w:pPr>
    </w:p>
    <w:p w:rsidR="004D2D33" w:rsidRPr="00D57FAC" w:rsidRDefault="004D2D33" w:rsidP="00307A5D">
      <w:pPr>
        <w:rPr>
          <w:rFonts w:ascii="宋体" w:eastAsia="宋体" w:hAnsi="宋体" w:cs="Arial"/>
          <w:kern w:val="0"/>
          <w:szCs w:val="21"/>
        </w:rPr>
      </w:pPr>
    </w:p>
    <w:p w:rsidR="004D2D33" w:rsidRPr="00D57FAC" w:rsidRDefault="004D2D33" w:rsidP="00307A5D">
      <w:pPr>
        <w:rPr>
          <w:rFonts w:ascii="宋体" w:eastAsia="宋体" w:hAnsi="宋体" w:cs="Arial"/>
          <w:kern w:val="0"/>
          <w:szCs w:val="21"/>
        </w:rPr>
      </w:pPr>
    </w:p>
    <w:p w:rsidR="004D2D33" w:rsidRPr="00D57FAC" w:rsidRDefault="004D2D33" w:rsidP="00307A5D">
      <w:pPr>
        <w:rPr>
          <w:rFonts w:ascii="宋体" w:eastAsia="宋体" w:hAnsi="宋体"/>
        </w:rPr>
      </w:pPr>
    </w:p>
    <w:p w:rsidR="00307A5D" w:rsidRPr="00D57FAC" w:rsidRDefault="00307A5D" w:rsidP="00307A5D">
      <w:pPr>
        <w:rPr>
          <w:rFonts w:ascii="宋体" w:eastAsia="宋体" w:hAnsi="宋体"/>
        </w:rPr>
      </w:pPr>
    </w:p>
    <w:p w:rsidR="004D42A0" w:rsidRPr="00D57FAC" w:rsidRDefault="00CE1FBB" w:rsidP="00307A5D">
      <w:pPr>
        <w:rPr>
          <w:rFonts w:ascii="宋体" w:eastAsia="宋体" w:hAnsi="宋体"/>
        </w:rPr>
      </w:pPr>
    </w:p>
    <w:p w:rsidR="00AE465D" w:rsidRPr="00D57FAC" w:rsidRDefault="00AE465D" w:rsidP="00AE465D">
      <w:pPr>
        <w:rPr>
          <w:rFonts w:ascii="方正舒体" w:eastAsia="方正舒体" w:hAnsi="宋体"/>
          <w:b/>
          <w:sz w:val="36"/>
          <w:szCs w:val="36"/>
        </w:rPr>
      </w:pPr>
      <w:r w:rsidRPr="00D57FAC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24E9D" w:rsidRPr="00D57FAC" w:rsidRDefault="00EB6F48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  <w:bCs/>
        </w:rPr>
        <w:t>（2014中考真题）</w:t>
      </w:r>
      <w:r w:rsidR="00724E9D" w:rsidRPr="00D57FAC">
        <w:rPr>
          <w:rFonts w:ascii="宋体" w:eastAsia="宋体" w:hAnsi="宋体"/>
        </w:rPr>
        <w:t>小凡同学在</w:t>
      </w:r>
      <w:r w:rsidR="00724E9D" w:rsidRPr="00D57FAC">
        <w:rPr>
          <w:rFonts w:ascii="宋体" w:eastAsia="宋体" w:hAnsi="宋体" w:hint="eastAsia"/>
        </w:rPr>
        <w:t>“</w:t>
      </w:r>
      <w:r w:rsidR="00724E9D" w:rsidRPr="00D57FAC">
        <w:rPr>
          <w:rFonts w:ascii="宋体" w:eastAsia="宋体" w:hAnsi="宋体"/>
        </w:rPr>
        <w:t>探究定滑轮和动滑轮特点</w:t>
      </w:r>
      <w:r w:rsidR="00724E9D" w:rsidRPr="00D57FAC">
        <w:rPr>
          <w:rFonts w:ascii="宋体" w:eastAsia="宋体" w:hAnsi="宋体" w:hint="eastAsia"/>
        </w:rPr>
        <w:t>”</w:t>
      </w:r>
      <w:r w:rsidR="00724E9D" w:rsidRPr="00D57FAC">
        <w:rPr>
          <w:rFonts w:ascii="宋体" w:eastAsia="宋体" w:hAnsi="宋体"/>
        </w:rPr>
        <w:t>的实验中，装置图如下图所示．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/>
          <w:noProof/>
        </w:rPr>
        <w:drawing>
          <wp:inline distT="0" distB="0" distL="0" distR="0">
            <wp:extent cx="2057400" cy="1247775"/>
            <wp:effectExtent l="19050" t="0" r="0" b="0"/>
            <wp:docPr id="806" name="Picture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47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</w:rPr>
        <w:t>（</w:t>
      </w:r>
      <w:r w:rsidRPr="00D57FAC">
        <w:rPr>
          <w:rFonts w:ascii="宋体" w:eastAsia="宋体" w:hAnsi="宋体"/>
        </w:rPr>
        <w:t>1</w:t>
      </w:r>
      <w:r w:rsidRPr="00D57FAC">
        <w:rPr>
          <w:rFonts w:ascii="宋体" w:eastAsia="宋体" w:hAnsi="宋体" w:hint="eastAsia"/>
        </w:rPr>
        <w:t>）</w:t>
      </w:r>
      <w:r w:rsidRPr="00D57FAC">
        <w:rPr>
          <w:rFonts w:ascii="宋体" w:eastAsia="宋体" w:hAnsi="宋体"/>
        </w:rPr>
        <w:t>在探究定滑轮时，照图乙操作，觉得读数不方便，于是把测力计倒过来，即测力计吊环系在拉绳上，用手拉挂钩，测力计的示数会___________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 w:hint="eastAsia"/>
        </w:rPr>
        <w:t>（“</w:t>
      </w:r>
      <w:r w:rsidRPr="00D57FAC">
        <w:rPr>
          <w:rFonts w:ascii="宋体" w:eastAsia="宋体" w:hAnsi="宋体"/>
        </w:rPr>
        <w:t>变大</w:t>
      </w:r>
      <w:r w:rsidRPr="00D57FAC">
        <w:rPr>
          <w:rFonts w:ascii="宋体" w:eastAsia="宋体" w:hAnsi="宋体" w:hint="eastAsia"/>
        </w:rPr>
        <w:t>”</w:t>
      </w:r>
      <w:r w:rsidRPr="00D57FAC">
        <w:rPr>
          <w:rFonts w:ascii="宋体" w:eastAsia="宋体" w:hAnsi="宋体"/>
        </w:rPr>
        <w:t>、</w:t>
      </w:r>
      <w:r w:rsidRPr="00D57FAC">
        <w:rPr>
          <w:rFonts w:ascii="宋体" w:eastAsia="宋体" w:hAnsi="宋体" w:hint="eastAsia"/>
        </w:rPr>
        <w:t>“</w:t>
      </w:r>
      <w:r w:rsidRPr="00D57FAC">
        <w:rPr>
          <w:rFonts w:ascii="宋体" w:eastAsia="宋体" w:hAnsi="宋体"/>
        </w:rPr>
        <w:t>变小</w:t>
      </w:r>
      <w:r w:rsidRPr="00D57FAC">
        <w:rPr>
          <w:rFonts w:ascii="宋体" w:eastAsia="宋体" w:hAnsi="宋体" w:hint="eastAsia"/>
        </w:rPr>
        <w:t>”</w:t>
      </w:r>
      <w:r w:rsidRPr="00D57FAC">
        <w:rPr>
          <w:rFonts w:ascii="宋体" w:eastAsia="宋体" w:hAnsi="宋体"/>
        </w:rPr>
        <w:t>或</w:t>
      </w:r>
      <w:r w:rsidR="00BB499B" w:rsidRPr="00D57FAC">
        <w:rPr>
          <w:rFonts w:ascii="宋体" w:eastAsia="宋体" w:hAnsi="宋体" w:hint="eastAsia"/>
          <w:noProof/>
        </w:rPr>
        <w:drawing>
          <wp:inline distT="0" distB="0" distL="0" distR="0">
            <wp:extent cx="21590" cy="17779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7FAC">
        <w:rPr>
          <w:rFonts w:ascii="宋体" w:eastAsia="宋体" w:hAnsi="宋体" w:hint="eastAsia"/>
        </w:rPr>
        <w:t>“</w:t>
      </w:r>
      <w:r w:rsidRPr="00D57FAC">
        <w:rPr>
          <w:rFonts w:ascii="宋体" w:eastAsia="宋体" w:hAnsi="宋体"/>
        </w:rPr>
        <w:t>不变</w:t>
      </w:r>
      <w:r w:rsidRPr="00D57FAC">
        <w:rPr>
          <w:rFonts w:ascii="宋体" w:eastAsia="宋体" w:hAnsi="宋体" w:hint="eastAsia"/>
        </w:rPr>
        <w:t>”）</w:t>
      </w:r>
      <w:r w:rsidRPr="00D57FAC">
        <w:rPr>
          <w:rFonts w:ascii="宋体" w:eastAsia="宋体" w:hAnsi="宋体"/>
        </w:rPr>
        <w:t>，其理由是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/>
        </w:rPr>
        <w:t>______________________________。</w:t>
      </w:r>
    </w:p>
    <w:p w:rsidR="00724E9D" w:rsidRPr="00D57FAC" w:rsidRDefault="00724E9D" w:rsidP="00307A5D">
      <w:pPr>
        <w:rPr>
          <w:rFonts w:ascii="宋体" w:eastAsia="宋体" w:hAnsi="宋体"/>
        </w:rPr>
      </w:pPr>
      <w:r w:rsidRPr="00D57FAC">
        <w:rPr>
          <w:rFonts w:ascii="宋体" w:eastAsia="宋体" w:hAnsi="宋体" w:hint="eastAsia"/>
        </w:rPr>
        <w:t>（</w:t>
      </w:r>
      <w:r w:rsidRPr="00D57FAC">
        <w:rPr>
          <w:rFonts w:ascii="宋体" w:eastAsia="宋体" w:hAnsi="宋体"/>
        </w:rPr>
        <w:t>2</w:t>
      </w:r>
      <w:r w:rsidRPr="00D57FAC">
        <w:rPr>
          <w:rFonts w:ascii="宋体" w:eastAsia="宋体" w:hAnsi="宋体" w:hint="eastAsia"/>
        </w:rPr>
        <w:t>）</w:t>
      </w:r>
      <w:r w:rsidRPr="00D57FAC">
        <w:rPr>
          <w:rFonts w:ascii="宋体" w:eastAsia="宋体" w:hAnsi="宋体"/>
        </w:rPr>
        <w:t>在探究动滑轮时，照图丙操作，记录数据如下表，分析数据发现，测力计的示数F大于物重G的一半，与课本结论存在差异，其原因是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/>
        </w:rPr>
        <w:t>__________________________.请给出一条减小此差异的建议</w:t>
      </w:r>
      <w:r w:rsidR="00307A5D" w:rsidRPr="00D57FAC">
        <w:rPr>
          <w:rFonts w:ascii="宋体" w:eastAsia="宋体" w:hAnsi="宋体"/>
        </w:rPr>
        <w:t xml:space="preserve"> </w:t>
      </w:r>
      <w:r w:rsidRPr="00D57FAC">
        <w:rPr>
          <w:rFonts w:ascii="宋体" w:eastAsia="宋体" w:hAnsi="宋体"/>
        </w:rPr>
        <w:t>________________________________________。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7"/>
        <w:gridCol w:w="1051"/>
        <w:gridCol w:w="1910"/>
      </w:tblGrid>
      <w:tr w:rsidR="00307A5D" w:rsidRPr="00D57FAC" w:rsidTr="005350C3">
        <w:trPr>
          <w:trHeight w:val="191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实验次数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物重G/N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测力计的示数F/N</w:t>
            </w:r>
          </w:p>
        </w:tc>
      </w:tr>
      <w:tr w:rsidR="00307A5D" w:rsidRPr="00D57FAC" w:rsidTr="005350C3">
        <w:trPr>
          <w:trHeight w:val="191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1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1.00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0.65</w:t>
            </w:r>
            <w:r w:rsidR="00BB499B" w:rsidRPr="00D57FAC">
              <w:rPr>
                <w:rFonts w:ascii="宋体" w:eastAsia="宋体" w:hAnsi="宋体"/>
                <w:color w:val="FFFFFF"/>
                <w:kern w:val="0"/>
                <w:sz w:val="4"/>
              </w:rPr>
              <w:t>[来源:学科网]</w:t>
            </w:r>
          </w:p>
        </w:tc>
      </w:tr>
      <w:tr w:rsidR="00307A5D" w:rsidRPr="00D57FAC" w:rsidTr="005350C3">
        <w:trPr>
          <w:trHeight w:val="309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2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1.50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0.90</w:t>
            </w:r>
          </w:p>
        </w:tc>
      </w:tr>
      <w:tr w:rsidR="00307A5D" w:rsidRPr="00307A5D" w:rsidTr="005350C3">
        <w:trPr>
          <w:trHeight w:val="311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3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D57FAC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2.00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07A5D" w:rsidRPr="00307A5D" w:rsidRDefault="00307A5D" w:rsidP="005350C3">
            <w:pPr>
              <w:rPr>
                <w:rFonts w:ascii="宋体" w:eastAsia="宋体" w:hAnsi="宋体"/>
              </w:rPr>
            </w:pPr>
            <w:r w:rsidRPr="00D57FAC">
              <w:rPr>
                <w:rFonts w:ascii="宋体" w:eastAsia="宋体" w:hAnsi="宋体"/>
                <w:kern w:val="0"/>
              </w:rPr>
              <w:t>1.15</w:t>
            </w:r>
          </w:p>
        </w:tc>
      </w:tr>
    </w:tbl>
    <w:p w:rsidR="00307A5D" w:rsidRPr="00307A5D" w:rsidRDefault="00307A5D" w:rsidP="00307A5D">
      <w:pPr>
        <w:rPr>
          <w:rFonts w:ascii="宋体" w:eastAsia="宋体" w:hAnsi="宋体"/>
        </w:rPr>
      </w:pPr>
    </w:p>
    <w:p w:rsidR="007F3648" w:rsidRPr="00307A5D" w:rsidRDefault="007F3648" w:rsidP="00307A5D">
      <w:pPr>
        <w:rPr>
          <w:rFonts w:ascii="宋体" w:eastAsia="宋体" w:hAnsi="宋体"/>
        </w:rPr>
      </w:pPr>
    </w:p>
    <w:sectPr w:rsidR="007F3648" w:rsidRPr="00307A5D" w:rsidSect="007A55E5">
      <w:headerReference w:type="even" r:id="rId29"/>
      <w:headerReference w:type="default" r:id="rId3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607" w:rsidRDefault="00682607" w:rsidP="00AD3992">
      <w:r>
        <w:separator/>
      </w:r>
    </w:p>
  </w:endnote>
  <w:endnote w:type="continuationSeparator" w:id="0">
    <w:p w:rsidR="00682607" w:rsidRDefault="0068260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607" w:rsidRDefault="00682607" w:rsidP="00AD3992">
      <w:r>
        <w:separator/>
      </w:r>
    </w:p>
  </w:footnote>
  <w:footnote w:type="continuationSeparator" w:id="0">
    <w:p w:rsidR="00682607" w:rsidRDefault="0068260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BB" w:rsidRPr="00CE1FBB" w:rsidRDefault="00CE1FBB" w:rsidP="00CE1FB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99B" w:rsidRPr="00CE1FBB" w:rsidRDefault="00BB499B" w:rsidP="00CE1FB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27400"/>
    <w:rsid w:val="002A2386"/>
    <w:rsid w:val="002E2E62"/>
    <w:rsid w:val="002E762B"/>
    <w:rsid w:val="00304DDF"/>
    <w:rsid w:val="00307A5D"/>
    <w:rsid w:val="004D2D33"/>
    <w:rsid w:val="004E63D0"/>
    <w:rsid w:val="00537DB6"/>
    <w:rsid w:val="005B46B7"/>
    <w:rsid w:val="005B6AA8"/>
    <w:rsid w:val="005F5F3E"/>
    <w:rsid w:val="00682607"/>
    <w:rsid w:val="00724E9D"/>
    <w:rsid w:val="00743ADF"/>
    <w:rsid w:val="007543DC"/>
    <w:rsid w:val="007837FE"/>
    <w:rsid w:val="007A55E5"/>
    <w:rsid w:val="007A64BA"/>
    <w:rsid w:val="007F3648"/>
    <w:rsid w:val="0087611E"/>
    <w:rsid w:val="00916F8A"/>
    <w:rsid w:val="009A5ED5"/>
    <w:rsid w:val="009B0274"/>
    <w:rsid w:val="009D2EBB"/>
    <w:rsid w:val="009E1FB8"/>
    <w:rsid w:val="00A0138B"/>
    <w:rsid w:val="00A12F7C"/>
    <w:rsid w:val="00AB4AC2"/>
    <w:rsid w:val="00AD3992"/>
    <w:rsid w:val="00AE465D"/>
    <w:rsid w:val="00B62F97"/>
    <w:rsid w:val="00B751D7"/>
    <w:rsid w:val="00BB499B"/>
    <w:rsid w:val="00BC3A9C"/>
    <w:rsid w:val="00CA7451"/>
    <w:rsid w:val="00CE1FBB"/>
    <w:rsid w:val="00CE3569"/>
    <w:rsid w:val="00D57FAC"/>
    <w:rsid w:val="00D80590"/>
    <w:rsid w:val="00DD4B4F"/>
    <w:rsid w:val="00E17E42"/>
    <w:rsid w:val="00E55184"/>
    <w:rsid w:val="00E848FC"/>
    <w:rsid w:val="00E96B79"/>
    <w:rsid w:val="00EA770D"/>
    <w:rsid w:val="00EB6F48"/>
    <w:rsid w:val="00ED0DC1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EB6F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5.gi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9EC19-9150-4FF5-BA96-AE861155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469</Words>
  <Characters>2679</Characters>
  <DocSecurity>0</DocSecurity>
  <Lines>22</Lines>
  <Paragraphs>6</Paragraphs>
  <ScaleCrop>false</ScaleCrop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